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0B9DBA" w14:textId="77777777" w:rsidR="00C52400" w:rsidRPr="001C2A13" w:rsidRDefault="00F055D7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32"/>
          <w:szCs w:val="36"/>
          <w:u w:val="single"/>
        </w:rPr>
      </w:pPr>
      <w:r w:rsidRPr="001C2A13">
        <w:rPr>
          <w:rFonts w:ascii="Tahoma" w:hAnsi="Tahoma" w:cs="Tahoma"/>
          <w:noProof/>
          <w:sz w:val="22"/>
        </w:rPr>
        <w:drawing>
          <wp:inline distT="0" distB="0" distL="0" distR="0" wp14:anchorId="77CF7CDF" wp14:editId="6DF67557">
            <wp:extent cx="295275" cy="247650"/>
            <wp:effectExtent l="19050" t="0" r="9525" b="0"/>
            <wp:docPr id="2" name="Image 2" descr="fleche-n-b-15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leche-n-b-15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C2A13">
        <w:rPr>
          <w:rFonts w:ascii="Tahoma" w:hAnsi="Tahoma" w:cs="Tahoma"/>
          <w:b/>
          <w:sz w:val="32"/>
          <w:szCs w:val="36"/>
          <w:u w:val="single"/>
        </w:rPr>
        <w:t xml:space="preserve"> </w:t>
      </w:r>
      <w:r w:rsidR="00C52400" w:rsidRPr="001C2A13">
        <w:rPr>
          <w:rFonts w:ascii="Tahoma" w:hAnsi="Tahoma" w:cs="Tahoma"/>
          <w:b/>
          <w:sz w:val="32"/>
          <w:szCs w:val="36"/>
          <w:u w:val="single"/>
        </w:rPr>
        <w:t xml:space="preserve">PRODUCTION DE LOGEMENTS </w:t>
      </w:r>
      <w:r w:rsidR="00FE6173" w:rsidRPr="001C2A13">
        <w:rPr>
          <w:rFonts w:ascii="Tahoma" w:hAnsi="Tahoma" w:cs="Tahoma"/>
          <w:b/>
          <w:sz w:val="32"/>
          <w:szCs w:val="36"/>
          <w:u w:val="single"/>
        </w:rPr>
        <w:t xml:space="preserve">LOCATIFS </w:t>
      </w:r>
      <w:r w:rsidR="00C52400" w:rsidRPr="001C2A13">
        <w:rPr>
          <w:rFonts w:ascii="Tahoma" w:hAnsi="Tahoma" w:cs="Tahoma"/>
          <w:b/>
          <w:sz w:val="32"/>
          <w:szCs w:val="36"/>
          <w:u w:val="single"/>
        </w:rPr>
        <w:t xml:space="preserve">SOCIAUX </w:t>
      </w:r>
    </w:p>
    <w:p w14:paraId="0FAEBF31" w14:textId="7E3D362E" w:rsidR="005E41ED" w:rsidRPr="001C2A13" w:rsidRDefault="0079370B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32"/>
          <w:szCs w:val="36"/>
          <w:u w:val="single"/>
        </w:rPr>
      </w:pPr>
      <w:r w:rsidRPr="001C2A13">
        <w:rPr>
          <w:rFonts w:ascii="Tahoma" w:hAnsi="Tahoma" w:cs="Tahoma"/>
          <w:b/>
          <w:sz w:val="32"/>
          <w:szCs w:val="36"/>
          <w:u w:val="single"/>
        </w:rPr>
        <w:t xml:space="preserve">DOSSIER DE </w:t>
      </w:r>
      <w:r w:rsidR="00C52400" w:rsidRPr="001C2A13">
        <w:rPr>
          <w:rFonts w:ascii="Tahoma" w:hAnsi="Tahoma" w:cs="Tahoma"/>
          <w:b/>
          <w:sz w:val="32"/>
          <w:szCs w:val="36"/>
          <w:u w:val="single"/>
        </w:rPr>
        <w:t xml:space="preserve">DEMANDE DE SUBVENTION </w:t>
      </w:r>
      <w:r w:rsidR="000E6AB9" w:rsidRPr="001C2A13">
        <w:rPr>
          <w:rFonts w:ascii="Tahoma" w:hAnsi="Tahoma" w:cs="Tahoma"/>
          <w:b/>
          <w:sz w:val="32"/>
          <w:szCs w:val="36"/>
          <w:u w:val="single"/>
        </w:rPr>
        <w:t>20</w:t>
      </w:r>
      <w:r w:rsidR="000E6AB9">
        <w:rPr>
          <w:rFonts w:ascii="Tahoma" w:hAnsi="Tahoma" w:cs="Tahoma"/>
          <w:b/>
          <w:sz w:val="32"/>
          <w:szCs w:val="36"/>
          <w:u w:val="single"/>
        </w:rPr>
        <w:t>2</w:t>
      </w:r>
      <w:r w:rsidR="006A4D02">
        <w:rPr>
          <w:rFonts w:ascii="Tahoma" w:hAnsi="Tahoma" w:cs="Tahoma"/>
          <w:b/>
          <w:sz w:val="32"/>
          <w:szCs w:val="36"/>
          <w:u w:val="single"/>
        </w:rPr>
        <w:t>5</w:t>
      </w:r>
    </w:p>
    <w:p w14:paraId="3DE96D61" w14:textId="77777777" w:rsidR="00FC7CD2" w:rsidRPr="001C2A13" w:rsidRDefault="00FC7CD2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32"/>
          <w:szCs w:val="36"/>
          <w:u w:val="single"/>
        </w:rPr>
      </w:pPr>
      <w:r w:rsidRPr="001C2A13">
        <w:rPr>
          <w:rFonts w:ascii="Tahoma" w:hAnsi="Tahoma" w:cs="Tahoma"/>
          <w:b/>
          <w:sz w:val="32"/>
          <w:szCs w:val="36"/>
          <w:u w:val="single"/>
        </w:rPr>
        <w:t>LISTE DES PIECES A FOURNIR</w:t>
      </w:r>
    </w:p>
    <w:p w14:paraId="3F15ED04" w14:textId="77777777" w:rsidR="00FB2978" w:rsidRPr="001C2A13" w:rsidRDefault="00FB2978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28"/>
          <w:szCs w:val="28"/>
          <w:u w:val="single"/>
        </w:rPr>
      </w:pPr>
    </w:p>
    <w:p w14:paraId="473296EF" w14:textId="77777777" w:rsidR="00FB2978" w:rsidRPr="001C2A13" w:rsidRDefault="00FB2978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28"/>
          <w:szCs w:val="28"/>
          <w:u w:val="single"/>
        </w:rPr>
      </w:pPr>
    </w:p>
    <w:p w14:paraId="7AD5188D" w14:textId="77777777" w:rsidR="00FB2978" w:rsidRPr="001C2A13" w:rsidRDefault="00FB2978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28"/>
          <w:szCs w:val="28"/>
        </w:rPr>
      </w:pPr>
    </w:p>
    <w:tbl>
      <w:tblPr>
        <w:tblStyle w:val="Grilledutableau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3"/>
        <w:gridCol w:w="2968"/>
        <w:gridCol w:w="2261"/>
        <w:gridCol w:w="2791"/>
      </w:tblGrid>
      <w:tr w:rsidR="001C2A13" w:rsidRPr="001C2A13" w14:paraId="1C3676E2" w14:textId="77777777" w:rsidTr="00F2745B">
        <w:tc>
          <w:tcPr>
            <w:tcW w:w="9823" w:type="dxa"/>
            <w:gridSpan w:val="4"/>
          </w:tcPr>
          <w:p w14:paraId="5C1BCF3C" w14:textId="77777777" w:rsidR="001C2A13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22"/>
                <w:szCs w:val="28"/>
              </w:rPr>
            </w:pPr>
            <w:r w:rsidRPr="001C2A13">
              <w:rPr>
                <w:rFonts w:ascii="Tahoma" w:hAnsi="Tahoma" w:cs="Tahoma"/>
                <w:b/>
                <w:sz w:val="28"/>
                <w:szCs w:val="28"/>
              </w:rPr>
              <w:t xml:space="preserve">« Bailleur » – « Nom de </w:t>
            </w:r>
            <w:r w:rsidRPr="001C2A13">
              <w:rPr>
                <w:rFonts w:ascii="Tahoma" w:hAnsi="Tahoma" w:cs="Tahoma"/>
                <w:b/>
                <w:sz w:val="22"/>
                <w:szCs w:val="28"/>
              </w:rPr>
              <w:t>l’opération » – « Commune »</w:t>
            </w:r>
          </w:p>
          <w:p w14:paraId="31EA0DEF" w14:textId="77777777" w:rsidR="00F2745B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i/>
                <w:sz w:val="18"/>
                <w:szCs w:val="28"/>
              </w:rPr>
            </w:pPr>
            <w:r w:rsidRPr="001C2A13">
              <w:rPr>
                <w:rFonts w:ascii="Tahoma" w:hAnsi="Tahoma" w:cs="Tahoma"/>
                <w:i/>
                <w:sz w:val="18"/>
                <w:szCs w:val="28"/>
              </w:rPr>
              <w:t>(</w:t>
            </w:r>
            <w:proofErr w:type="gramStart"/>
            <w:r w:rsidRPr="001C2A13">
              <w:rPr>
                <w:rFonts w:ascii="Tahoma" w:hAnsi="Tahoma" w:cs="Tahoma"/>
                <w:i/>
                <w:sz w:val="18"/>
                <w:szCs w:val="28"/>
              </w:rPr>
              <w:t>à</w:t>
            </w:r>
            <w:proofErr w:type="gramEnd"/>
            <w:r w:rsidRPr="001C2A13">
              <w:rPr>
                <w:rFonts w:ascii="Tahoma" w:hAnsi="Tahoma" w:cs="Tahoma"/>
                <w:i/>
                <w:sz w:val="18"/>
                <w:szCs w:val="28"/>
              </w:rPr>
              <w:t xml:space="preserve"> compléter par vos soins)</w:t>
            </w:r>
          </w:p>
          <w:p w14:paraId="7B255B31" w14:textId="77777777" w:rsidR="00F2745B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22"/>
                <w:szCs w:val="28"/>
              </w:rPr>
            </w:pPr>
          </w:p>
          <w:p w14:paraId="6328710B" w14:textId="77777777" w:rsidR="00F2745B" w:rsidRPr="00F2745B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22"/>
                <w:szCs w:val="28"/>
              </w:rPr>
            </w:pPr>
          </w:p>
          <w:p w14:paraId="218591C8" w14:textId="77777777" w:rsidR="00F2745B" w:rsidRPr="001C2A13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16"/>
                <w:szCs w:val="20"/>
              </w:rPr>
            </w:pPr>
          </w:p>
        </w:tc>
      </w:tr>
      <w:tr w:rsidR="001C2A13" w:rsidRPr="001C2A13" w14:paraId="49DED92A" w14:textId="77777777" w:rsidTr="00F2745B">
        <w:tc>
          <w:tcPr>
            <w:tcW w:w="9823" w:type="dxa"/>
            <w:gridSpan w:val="4"/>
            <w:tcBorders>
              <w:bottom w:val="single" w:sz="4" w:space="0" w:color="000000"/>
            </w:tcBorders>
          </w:tcPr>
          <w:p w14:paraId="707B6BAE" w14:textId="77777777" w:rsidR="001C2A13" w:rsidRPr="001C2A13" w:rsidRDefault="001C2A13" w:rsidP="001C2A13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22"/>
                <w:szCs w:val="28"/>
              </w:rPr>
              <w:t xml:space="preserve">Interlocuteurs du bailleur </w:t>
            </w:r>
            <w:r w:rsidRPr="001C2A13">
              <w:rPr>
                <w:rFonts w:ascii="Tahoma" w:hAnsi="Tahoma" w:cs="Tahoma"/>
                <w:b/>
                <w:i/>
                <w:sz w:val="22"/>
                <w:szCs w:val="28"/>
              </w:rPr>
              <w:t xml:space="preserve">(à compléter par </w:t>
            </w:r>
            <w:r w:rsidR="001059E8">
              <w:rPr>
                <w:rFonts w:ascii="Tahoma" w:hAnsi="Tahoma" w:cs="Tahoma"/>
                <w:b/>
                <w:i/>
                <w:sz w:val="22"/>
                <w:szCs w:val="28"/>
              </w:rPr>
              <w:t>le bailleur</w:t>
            </w:r>
            <w:r w:rsidRPr="001C2A13">
              <w:rPr>
                <w:rFonts w:ascii="Tahoma" w:hAnsi="Tahoma" w:cs="Tahoma"/>
                <w:b/>
                <w:i/>
                <w:sz w:val="22"/>
                <w:szCs w:val="28"/>
              </w:rPr>
              <w:t>)</w:t>
            </w:r>
          </w:p>
        </w:tc>
      </w:tr>
      <w:tr w:rsidR="0018008C" w:rsidRPr="001C2A13" w14:paraId="705C21AF" w14:textId="77777777" w:rsidTr="00F2745B">
        <w:trPr>
          <w:trHeight w:val="1597"/>
        </w:trPr>
        <w:tc>
          <w:tcPr>
            <w:tcW w:w="1803" w:type="dxa"/>
            <w:tcBorders>
              <w:right w:val="single" w:sz="4" w:space="0" w:color="000000"/>
            </w:tcBorders>
          </w:tcPr>
          <w:p w14:paraId="053DE9EB" w14:textId="77777777" w:rsidR="0018008C" w:rsidRPr="001C2A13" w:rsidRDefault="0018008C" w:rsidP="0079370B">
            <w:pPr>
              <w:pStyle w:val="Fonction"/>
              <w:tabs>
                <w:tab w:val="left" w:pos="1276"/>
                <w:tab w:val="left" w:pos="2835"/>
              </w:tabs>
              <w:ind w:left="0" w:right="33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proofErr w:type="spellStart"/>
            <w:r w:rsidRPr="001C2A13">
              <w:rPr>
                <w:rFonts w:ascii="Tahoma" w:hAnsi="Tahoma" w:cs="Tahoma"/>
                <w:b/>
                <w:sz w:val="16"/>
                <w:szCs w:val="20"/>
              </w:rPr>
              <w:t>Chargé</w:t>
            </w:r>
            <w:r w:rsidR="001059E8">
              <w:rPr>
                <w:rFonts w:ascii="Tahoma" w:hAnsi="Tahoma" w:cs="Tahoma"/>
                <w:b/>
                <w:sz w:val="16"/>
                <w:szCs w:val="20"/>
              </w:rPr>
              <w:t>.e</w:t>
            </w:r>
            <w:proofErr w:type="spellEnd"/>
            <w:r w:rsidR="001059E8">
              <w:rPr>
                <w:rFonts w:ascii="Tahoma" w:hAnsi="Tahoma" w:cs="Tahoma"/>
                <w:b/>
                <w:sz w:val="16"/>
                <w:szCs w:val="20"/>
              </w:rPr>
              <w:t xml:space="preserve"> d’opérations</w:t>
            </w:r>
            <w:r w:rsidR="00FE6173" w:rsidRPr="001C2A13">
              <w:rPr>
                <w:rFonts w:ascii="Tahoma" w:hAnsi="Tahoma" w:cs="Tahoma"/>
                <w:b/>
                <w:sz w:val="16"/>
                <w:szCs w:val="20"/>
              </w:rPr>
              <w:t> :</w:t>
            </w:r>
          </w:p>
        </w:tc>
        <w:tc>
          <w:tcPr>
            <w:tcW w:w="2968" w:type="dxa"/>
            <w:tcBorders>
              <w:left w:val="single" w:sz="4" w:space="0" w:color="000000"/>
              <w:right w:val="single" w:sz="4" w:space="0" w:color="000000"/>
            </w:tcBorders>
          </w:tcPr>
          <w:p w14:paraId="33437EB0" w14:textId="77777777" w:rsidR="00FE6173" w:rsidRPr="001C2A13" w:rsidRDefault="0018008C" w:rsidP="009818A1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Tél : </w:t>
            </w:r>
          </w:p>
          <w:p w14:paraId="3F60071F" w14:textId="77777777" w:rsidR="0018008C" w:rsidRPr="001C2A13" w:rsidRDefault="0018008C" w:rsidP="009818A1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>Mail :</w:t>
            </w:r>
          </w:p>
        </w:tc>
        <w:tc>
          <w:tcPr>
            <w:tcW w:w="2261" w:type="dxa"/>
            <w:tcBorders>
              <w:left w:val="single" w:sz="4" w:space="0" w:color="000000"/>
              <w:right w:val="single" w:sz="4" w:space="0" w:color="000000"/>
            </w:tcBorders>
          </w:tcPr>
          <w:p w14:paraId="61FDFA4A" w14:textId="77777777" w:rsidR="0079370B" w:rsidRPr="001C2A13" w:rsidRDefault="0018008C" w:rsidP="0079370B">
            <w:pPr>
              <w:pStyle w:val="Fonction"/>
              <w:tabs>
                <w:tab w:val="left" w:pos="2835"/>
              </w:tabs>
              <w:ind w:left="0" w:right="-3084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>Chargé</w:t>
            </w:r>
            <w:r w:rsidR="001059E8">
              <w:rPr>
                <w:rFonts w:ascii="Tahoma" w:hAnsi="Tahoma" w:cs="Tahoma"/>
                <w:b/>
                <w:sz w:val="16"/>
                <w:szCs w:val="20"/>
              </w:rPr>
              <w:t>.e</w:t>
            </w:r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 du suivi </w:t>
            </w:r>
          </w:p>
          <w:p w14:paraId="6777D467" w14:textId="77777777" w:rsidR="0079370B" w:rsidRPr="001C2A13" w:rsidRDefault="0079370B" w:rsidP="0079370B">
            <w:pPr>
              <w:pStyle w:val="Fonction"/>
              <w:tabs>
                <w:tab w:val="left" w:pos="2835"/>
              </w:tabs>
              <w:ind w:left="0" w:right="-3084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proofErr w:type="gramStart"/>
            <w:r w:rsidRPr="001C2A13">
              <w:rPr>
                <w:rFonts w:ascii="Tahoma" w:hAnsi="Tahoma" w:cs="Tahoma"/>
                <w:b/>
                <w:sz w:val="16"/>
                <w:szCs w:val="20"/>
              </w:rPr>
              <w:t>administratif</w:t>
            </w:r>
            <w:proofErr w:type="gramEnd"/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 et</w:t>
            </w:r>
          </w:p>
          <w:p w14:paraId="7B1C665B" w14:textId="77777777" w:rsidR="0018008C" w:rsidRPr="001C2A13" w:rsidRDefault="0018008C" w:rsidP="0079370B">
            <w:pPr>
              <w:pStyle w:val="Fonction"/>
              <w:tabs>
                <w:tab w:val="left" w:pos="2835"/>
              </w:tabs>
              <w:ind w:left="0" w:right="-3084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proofErr w:type="gramStart"/>
            <w:r w:rsidRPr="001C2A13">
              <w:rPr>
                <w:rFonts w:ascii="Tahoma" w:hAnsi="Tahoma" w:cs="Tahoma"/>
                <w:b/>
                <w:sz w:val="16"/>
                <w:szCs w:val="20"/>
              </w:rPr>
              <w:t>financier</w:t>
            </w:r>
            <w:proofErr w:type="gramEnd"/>
            <w:r w:rsidR="00FE6173" w:rsidRPr="001C2A13">
              <w:rPr>
                <w:rFonts w:ascii="Tahoma" w:hAnsi="Tahoma" w:cs="Tahoma"/>
                <w:b/>
                <w:sz w:val="16"/>
                <w:szCs w:val="20"/>
              </w:rPr>
              <w:t> :</w:t>
            </w:r>
          </w:p>
        </w:tc>
        <w:tc>
          <w:tcPr>
            <w:tcW w:w="2791" w:type="dxa"/>
            <w:tcBorders>
              <w:left w:val="single" w:sz="4" w:space="0" w:color="000000"/>
            </w:tcBorders>
          </w:tcPr>
          <w:p w14:paraId="0B8FA354" w14:textId="77777777" w:rsidR="0018008C" w:rsidRPr="001C2A13" w:rsidRDefault="0018008C" w:rsidP="0079370B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Tél : </w:t>
            </w:r>
          </w:p>
          <w:p w14:paraId="20798125" w14:textId="77777777" w:rsidR="0018008C" w:rsidRPr="001C2A13" w:rsidRDefault="0018008C" w:rsidP="00FE6173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>Mail :</w:t>
            </w:r>
          </w:p>
        </w:tc>
      </w:tr>
    </w:tbl>
    <w:p w14:paraId="19852E16" w14:textId="77777777" w:rsidR="00FB2978" w:rsidRPr="001C2A13" w:rsidRDefault="00FB2978" w:rsidP="00DD7330">
      <w:pPr>
        <w:pStyle w:val="parafran"/>
        <w:spacing w:before="40" w:afterLines="40" w:after="96"/>
        <w:ind w:firstLine="0"/>
        <w:rPr>
          <w:rFonts w:ascii="Tahoma" w:hAnsi="Tahoma" w:cs="Tahoma"/>
          <w:b/>
          <w:u w:val="single"/>
        </w:rPr>
      </w:pPr>
    </w:p>
    <w:p w14:paraId="2545D10B" w14:textId="77777777" w:rsidR="00FB2978" w:rsidRPr="001C2A13" w:rsidRDefault="00FB2978" w:rsidP="00DD7330">
      <w:pPr>
        <w:pStyle w:val="parafran"/>
        <w:spacing w:before="40" w:afterLines="40" w:after="96"/>
        <w:ind w:firstLine="0"/>
        <w:rPr>
          <w:rFonts w:ascii="Tahoma" w:hAnsi="Tahoma" w:cs="Tahoma"/>
          <w:b/>
          <w:u w:val="single"/>
        </w:rPr>
      </w:pPr>
    </w:p>
    <w:p w14:paraId="02715EAE" w14:textId="77777777" w:rsidR="00FB2978" w:rsidRPr="001C2A13" w:rsidRDefault="00FB2978" w:rsidP="00DD7330">
      <w:pPr>
        <w:pStyle w:val="parafran"/>
        <w:spacing w:before="40" w:afterLines="40" w:after="96"/>
        <w:ind w:firstLine="0"/>
        <w:rPr>
          <w:rFonts w:ascii="Tahoma" w:hAnsi="Tahoma" w:cs="Tahoma"/>
          <w:b/>
          <w:u w:val="single"/>
        </w:rPr>
      </w:pPr>
    </w:p>
    <w:p w14:paraId="5249D7DB" w14:textId="77777777" w:rsidR="00FE6173" w:rsidRPr="001C2A13" w:rsidRDefault="00FE6173" w:rsidP="00DD7330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  <w:sz w:val="28"/>
          <w:szCs w:val="28"/>
          <w:u w:val="single"/>
        </w:rPr>
      </w:pPr>
      <w:r w:rsidRPr="001C2A13">
        <w:rPr>
          <w:rFonts w:ascii="Tahoma" w:hAnsi="Tahoma" w:cs="Tahoma"/>
          <w:b/>
          <w:sz w:val="28"/>
          <w:szCs w:val="28"/>
          <w:u w:val="single"/>
        </w:rPr>
        <w:t xml:space="preserve">Préambule : </w:t>
      </w:r>
    </w:p>
    <w:p w14:paraId="75EAD190" w14:textId="77777777" w:rsidR="00FB2978" w:rsidRPr="001C2A13" w:rsidRDefault="00FB2978" w:rsidP="00DD7330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  <w:sz w:val="28"/>
          <w:szCs w:val="28"/>
          <w:u w:val="single"/>
        </w:rPr>
      </w:pPr>
    </w:p>
    <w:p w14:paraId="4C766C76" w14:textId="77777777" w:rsidR="00000C49" w:rsidRPr="001C2A13" w:rsidRDefault="00FB2978" w:rsidP="008D56E5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</w:rPr>
      </w:pPr>
      <w:r w:rsidRPr="001C2A13">
        <w:rPr>
          <w:rFonts w:ascii="Tahoma" w:hAnsi="Tahoma" w:cs="Tahoma"/>
          <w:b/>
        </w:rPr>
        <w:t>A la signature de la convention, le bailleur s’engage à fournir l’ensemble des pièces administratives et techniques ci-dessous</w:t>
      </w:r>
      <w:r w:rsidR="008D56E5" w:rsidRPr="001C2A13">
        <w:rPr>
          <w:rFonts w:ascii="Tahoma" w:hAnsi="Tahoma" w:cs="Tahoma"/>
          <w:b/>
        </w:rPr>
        <w:t>.</w:t>
      </w:r>
      <w:r w:rsidRPr="001C2A13">
        <w:rPr>
          <w:rFonts w:ascii="Tahoma" w:hAnsi="Tahoma" w:cs="Tahoma"/>
          <w:b/>
        </w:rPr>
        <w:t xml:space="preserve"> </w:t>
      </w:r>
    </w:p>
    <w:p w14:paraId="762BBB1D" w14:textId="77777777" w:rsidR="008D56E5" w:rsidRPr="001C2A13" w:rsidRDefault="008D56E5" w:rsidP="008D56E5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</w:rPr>
      </w:pPr>
    </w:p>
    <w:p w14:paraId="06B635FC" w14:textId="77777777" w:rsidR="001C2A13" w:rsidRPr="001C2A13" w:rsidRDefault="001C2A13">
      <w:pPr>
        <w:spacing w:after="0" w:line="240" w:lineRule="auto"/>
        <w:rPr>
          <w:rFonts w:ascii="Tahoma" w:eastAsia="Times New Roman" w:hAnsi="Tahoma" w:cs="Tahoma"/>
          <w:b/>
          <w:sz w:val="16"/>
          <w:szCs w:val="16"/>
          <w:highlight w:val="lightGray"/>
          <w:lang w:eastAsia="fr-FR"/>
        </w:rPr>
      </w:pPr>
      <w:r w:rsidRPr="001C2A13">
        <w:rPr>
          <w:rFonts w:ascii="Tahoma" w:hAnsi="Tahoma" w:cs="Tahoma"/>
          <w:b/>
          <w:sz w:val="16"/>
          <w:szCs w:val="16"/>
          <w:highlight w:val="lightGray"/>
        </w:rPr>
        <w:br w:type="page"/>
      </w:r>
    </w:p>
    <w:p w14:paraId="1741AE23" w14:textId="77777777" w:rsidR="00CD19C5" w:rsidRDefault="00CD19C5" w:rsidP="00CD19C5">
      <w:pPr>
        <w:pStyle w:val="parafran"/>
        <w:spacing w:before="80" w:after="80"/>
        <w:ind w:left="720" w:firstLine="0"/>
        <w:rPr>
          <w:rFonts w:ascii="Tahoma" w:hAnsi="Tahoma" w:cs="Tahoma"/>
          <w:b/>
          <w:sz w:val="22"/>
          <w:highlight w:val="lightGray"/>
        </w:rPr>
      </w:pPr>
    </w:p>
    <w:p w14:paraId="4FD2DAEE" w14:textId="5B395FD8" w:rsidR="003A1249" w:rsidRDefault="00230B86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>
        <w:rPr>
          <w:rFonts w:ascii="Tahoma" w:hAnsi="Tahoma" w:cs="Tahoma"/>
          <w:b/>
          <w:sz w:val="22"/>
          <w:highlight w:val="lightGray"/>
        </w:rPr>
        <w:t>Acquisition-Amélioration d</w:t>
      </w:r>
      <w:r w:rsidR="003A1249">
        <w:rPr>
          <w:rFonts w:ascii="Tahoma" w:hAnsi="Tahoma" w:cs="Tahoma"/>
          <w:b/>
          <w:sz w:val="22"/>
          <w:highlight w:val="lightGray"/>
        </w:rPr>
        <w:t xml:space="preserve">e logements locatifs </w:t>
      </w:r>
      <w:r w:rsidR="00C023AE">
        <w:rPr>
          <w:rFonts w:ascii="Tahoma" w:hAnsi="Tahoma" w:cs="Tahoma"/>
          <w:b/>
          <w:sz w:val="22"/>
          <w:highlight w:val="lightGray"/>
        </w:rPr>
        <w:t>type PLAI et PLUS</w:t>
      </w:r>
      <w:r w:rsidR="003A1249">
        <w:rPr>
          <w:rFonts w:ascii="Tahoma" w:hAnsi="Tahoma" w:cs="Tahoma"/>
          <w:b/>
          <w:sz w:val="22"/>
          <w:highlight w:val="lightGray"/>
        </w:rPr>
        <w:t xml:space="preserve"> </w:t>
      </w:r>
    </w:p>
    <w:p w14:paraId="431EBC48" w14:textId="77777777" w:rsidR="00230B86" w:rsidRDefault="00230B86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</w:p>
    <w:p w14:paraId="4DC220EC" w14:textId="7226A69D" w:rsidR="00F54AE0" w:rsidRDefault="00F54AE0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 w:rsidRPr="009923F3">
        <w:rPr>
          <w:rFonts w:ascii="Tahoma" w:hAnsi="Tahoma" w:cs="Tahoma"/>
          <w:b/>
          <w:sz w:val="22"/>
          <w:highlight w:val="lightGray"/>
        </w:rPr>
        <w:t>Pièces à produire à la signature de la convention</w:t>
      </w:r>
    </w:p>
    <w:p w14:paraId="36D6E8E4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="009923F3">
        <w:rPr>
          <w:rFonts w:ascii="Tahoma" w:hAnsi="Tahoma" w:cs="Tahoma"/>
          <w:color w:val="000000" w:themeColor="text1"/>
          <w:sz w:val="20"/>
          <w:szCs w:val="22"/>
        </w:rPr>
        <w:tab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>Une lettre de demande de subvention datée et signée</w:t>
      </w:r>
    </w:p>
    <w:p w14:paraId="6DB13AE8" w14:textId="77777777" w:rsidR="0096004D" w:rsidRDefault="0096004D" w:rsidP="0096004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B6F62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ab/>
        <w:t xml:space="preserve">Un relevé d’identité bancaire ou postal </w:t>
      </w:r>
    </w:p>
    <w:p w14:paraId="432DCC71" w14:textId="77777777" w:rsidR="0096004D" w:rsidRPr="002B6F62" w:rsidRDefault="0096004D" w:rsidP="0096004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B6F62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ab/>
        <w:t>Le numéro de SIRET</w:t>
      </w:r>
    </w:p>
    <w:p w14:paraId="4F08F61F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 xml:space="preserve">Le programme : </w:t>
      </w:r>
    </w:p>
    <w:p w14:paraId="25D6F2C2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nombre total de logements, de logements locatifs sociaux et en accession sociale</w:t>
      </w:r>
    </w:p>
    <w:p w14:paraId="422BBABE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La répartition par typologie et par type de logements locatifs sociaux (PLAI, PLUS, PLS)</w:t>
      </w:r>
    </w:p>
    <w:p w14:paraId="22A7E2B1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tableau des surfaces habitables et des surfaces utiles des logements</w:t>
      </w:r>
    </w:p>
    <w:p w14:paraId="1DB067B6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% de PLAI</w:t>
      </w:r>
    </w:p>
    <w:p w14:paraId="4CC34609" w14:textId="2FE6E1CF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nombre de logements adaptés</w:t>
      </w:r>
      <w:r w:rsidR="00E2230B">
        <w:rPr>
          <w:rFonts w:ascii="Tahoma" w:eastAsiaTheme="minorEastAsia" w:hAnsi="Tahoma" w:cs="Tahoma"/>
          <w:color w:val="000000" w:themeColor="text1"/>
          <w:sz w:val="20"/>
          <w:lang w:eastAsia="fr-FR"/>
        </w:rPr>
        <w:t xml:space="preserve"> pour les personnes à mobilité réduite</w:t>
      </w:r>
    </w:p>
    <w:p w14:paraId="367D8D51" w14:textId="77777777" w:rsidR="00F54AE0" w:rsidRPr="002B6F62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38532E">
        <w:rPr>
          <w:rFonts w:ascii="Tahoma" w:hAnsi="Tahoma" w:cs="Tahoma"/>
          <w:color w:val="FF0000"/>
          <w:sz w:val="20"/>
          <w:szCs w:val="22"/>
        </w:rPr>
        <w:tab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 xml:space="preserve">Les plans du projet : </w:t>
      </w:r>
    </w:p>
    <w:p w14:paraId="09A32D6D" w14:textId="4E564D3A" w:rsidR="00F54AE0" w:rsidRPr="0089619D" w:rsidRDefault="00F54AE0" w:rsidP="00F54AE0">
      <w:pPr>
        <w:numPr>
          <w:ilvl w:val="0"/>
          <w:numId w:val="6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2B6F62">
        <w:rPr>
          <w:rFonts w:ascii="Tahoma" w:eastAsiaTheme="minorEastAsia" w:hAnsi="Tahoma" w:cs="Tahoma"/>
          <w:color w:val="000000" w:themeColor="text1"/>
          <w:sz w:val="20"/>
          <w:lang w:eastAsia="fr-FR"/>
        </w:rPr>
        <w:t>Le plan de situation du bâtiment dans son environnement proche (espace vélo et services, stations de transport en commun),</w:t>
      </w:r>
    </w:p>
    <w:p w14:paraId="5FDD93CB" w14:textId="4DA1FF06" w:rsidR="0089619D" w:rsidRPr="002B6F62" w:rsidRDefault="0089619D" w:rsidP="00F54AE0">
      <w:pPr>
        <w:numPr>
          <w:ilvl w:val="0"/>
          <w:numId w:val="6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proofErr w:type="gramStart"/>
      <w:r>
        <w:rPr>
          <w:rFonts w:ascii="Tahoma" w:eastAsia="Times New Roman" w:hAnsi="Tahoma" w:cs="Tahoma"/>
          <w:color w:val="000000" w:themeColor="text1"/>
          <w:sz w:val="20"/>
          <w:lang w:eastAsia="fr-FR"/>
        </w:rPr>
        <w:t>le</w:t>
      </w:r>
      <w:proofErr w:type="gramEnd"/>
      <w:r>
        <w:rPr>
          <w:rFonts w:ascii="Tahoma" w:eastAsia="Times New Roman" w:hAnsi="Tahoma" w:cs="Tahoma"/>
          <w:color w:val="000000" w:themeColor="text1"/>
          <w:sz w:val="20"/>
          <w:lang w:eastAsia="fr-FR"/>
        </w:rPr>
        <w:t xml:space="preserve"> plan des logements</w:t>
      </w:r>
    </w:p>
    <w:p w14:paraId="62518D2A" w14:textId="281DA0C8" w:rsidR="00F54AE0" w:rsidRPr="002B6F62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B6F62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ab/>
        <w:t>Le calendrier de l’opération (Dépôt PC, DCE, OS, livraison)</w:t>
      </w:r>
    </w:p>
    <w:p w14:paraId="6DA17300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Le plan de financement de l’opération faisant apparaître toutes les subventions et prêts</w:t>
      </w:r>
    </w:p>
    <w:p w14:paraId="6C644B12" w14:textId="2361D636" w:rsidR="00F54AE0" w:rsidRDefault="00F54AE0" w:rsidP="003A1249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Le bilan prévisionnel de l’opération</w:t>
      </w:r>
    </w:p>
    <w:p w14:paraId="7B639142" w14:textId="3B6B26A0" w:rsidR="0089619D" w:rsidRPr="00B54177" w:rsidRDefault="0089619D" w:rsidP="0089619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Le projet de convention d’objectifs, à compléter et à signer par vos soins (la convention deviendra contractuelle après acceptation de votre projet par la CAPI)</w:t>
      </w:r>
    </w:p>
    <w:p w14:paraId="5EA0E288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 xml:space="preserve">La décision de financement délivrée par l’Etat </w:t>
      </w:r>
    </w:p>
    <w:p w14:paraId="5D1F51F2" w14:textId="77777777" w:rsidR="0096004D" w:rsidRPr="002B6F62" w:rsidRDefault="00F54AE0" w:rsidP="0096004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96004D" w:rsidRPr="002B6F62">
        <w:rPr>
          <w:rFonts w:ascii="Tahoma" w:hAnsi="Tahoma" w:cs="Tahoma"/>
          <w:color w:val="000000" w:themeColor="text1"/>
          <w:sz w:val="20"/>
          <w:szCs w:val="22"/>
        </w:rPr>
        <w:tab/>
        <w:t xml:space="preserve">Le récépissé de dépôt de demande du Permis de Construire </w:t>
      </w:r>
    </w:p>
    <w:p w14:paraId="1597A940" w14:textId="77777777" w:rsidR="00F54AE0" w:rsidRPr="00B54177" w:rsidRDefault="00D537EE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>
        <w:rPr>
          <w:rFonts w:ascii="Tahoma" w:hAnsi="Tahoma" w:cs="Tahoma"/>
          <w:color w:val="000000" w:themeColor="text1"/>
          <w:sz w:val="20"/>
          <w:szCs w:val="22"/>
        </w:rPr>
        <w:tab/>
      </w:r>
      <w:r w:rsidR="00F54AE0" w:rsidRPr="00B54177">
        <w:rPr>
          <w:rFonts w:ascii="Tahoma" w:hAnsi="Tahoma" w:cs="Tahoma"/>
          <w:color w:val="000000" w:themeColor="text1"/>
          <w:sz w:val="20"/>
          <w:szCs w:val="22"/>
        </w:rPr>
        <w:t>L’attestation d’autorisation du Permis de Construire</w:t>
      </w:r>
    </w:p>
    <w:p w14:paraId="35FAC76C" w14:textId="70C142D6" w:rsidR="00092EC2" w:rsidRDefault="00F54AE0" w:rsidP="00092EC2">
      <w:pPr>
        <w:pStyle w:val="parafran"/>
        <w:spacing w:before="80" w:after="80"/>
        <w:ind w:left="703" w:hanging="703"/>
        <w:rPr>
          <w:rFonts w:ascii="Tahoma" w:hAnsi="Tahoma" w:cs="Tahoma"/>
          <w:color w:val="FF0000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="00092EC2" w:rsidRPr="00092EC2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r w:rsidR="00092EC2"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092EC2" w:rsidRPr="0086237F">
        <w:rPr>
          <w:rFonts w:ascii="Tahoma" w:hAnsi="Tahoma" w:cs="Tahoma"/>
          <w:sz w:val="20"/>
          <w:szCs w:val="22"/>
        </w:rPr>
        <w:t xml:space="preserve">L’indication </w:t>
      </w:r>
      <w:bookmarkStart w:id="0" w:name="_GoBack"/>
      <w:bookmarkEnd w:id="0"/>
      <w:r w:rsidR="00092EC2" w:rsidRPr="0086237F">
        <w:rPr>
          <w:rFonts w:ascii="Tahoma" w:hAnsi="Tahoma" w:cs="Tahoma"/>
          <w:sz w:val="20"/>
          <w:szCs w:val="22"/>
        </w:rPr>
        <w:t>d’une demande de garantie d’emprunt, auprès de la CAPI, en cours ou à venir pour le projet et, le cas échéant, les caractéristiques financières du prêt</w:t>
      </w:r>
    </w:p>
    <w:p w14:paraId="5F30B78D" w14:textId="115A56AF" w:rsidR="001C3AA3" w:rsidRPr="0089619D" w:rsidRDefault="00092EC2" w:rsidP="0089619D">
      <w:pPr>
        <w:pStyle w:val="parafran"/>
        <w:spacing w:before="80" w:after="80"/>
        <w:ind w:left="703" w:hanging="703"/>
        <w:rPr>
          <w:rFonts w:ascii="Tahoma" w:hAnsi="Tahoma" w:cs="Tahoma"/>
          <w:b/>
          <w:color w:val="000000" w:themeColor="text1"/>
          <w:sz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092EC2">
        <w:rPr>
          <w:rFonts w:ascii="Tahoma" w:hAnsi="Tahoma" w:cs="Tahoma"/>
          <w:color w:val="FF0000"/>
          <w:sz w:val="20"/>
          <w:szCs w:val="22"/>
        </w:rPr>
        <w:tab/>
      </w:r>
      <w:r w:rsidR="0089619D" w:rsidRPr="0089619D">
        <w:rPr>
          <w:rFonts w:ascii="Tahoma" w:hAnsi="Tahoma" w:cs="Tahoma"/>
          <w:sz w:val="20"/>
          <w:szCs w:val="22"/>
        </w:rPr>
        <w:t>Une note détaillant les travaux d’amélioration réalisés</w:t>
      </w:r>
      <w:r w:rsidR="0089619D">
        <w:rPr>
          <w:rFonts w:ascii="Tahoma" w:hAnsi="Tahoma" w:cs="Tahoma"/>
          <w:b/>
          <w:color w:val="000000" w:themeColor="text1"/>
          <w:sz w:val="22"/>
        </w:rPr>
        <w:t xml:space="preserve"> </w:t>
      </w:r>
      <w:r w:rsidR="0089619D">
        <w:rPr>
          <w:rFonts w:ascii="Tahoma" w:hAnsi="Tahoma" w:cs="Tahoma"/>
          <w:color w:val="000000" w:themeColor="text1"/>
          <w:sz w:val="20"/>
          <w:szCs w:val="22"/>
        </w:rPr>
        <w:t>destinés à économiser l’énergie dans les logements</w:t>
      </w:r>
    </w:p>
    <w:p w14:paraId="1A254160" w14:textId="77777777" w:rsidR="009923F3" w:rsidRDefault="009923F3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</w:p>
    <w:p w14:paraId="2249C33D" w14:textId="77777777" w:rsidR="009923F3" w:rsidRDefault="009923F3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</w:p>
    <w:p w14:paraId="02D3B9F4" w14:textId="77777777" w:rsidR="008809E3" w:rsidRDefault="0009255A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 w:rsidRPr="009923F3">
        <w:rPr>
          <w:rFonts w:ascii="Tahoma" w:hAnsi="Tahoma" w:cs="Tahoma"/>
          <w:b/>
          <w:sz w:val="22"/>
          <w:highlight w:val="lightGray"/>
        </w:rPr>
        <w:t>Pièces à produire au démarrage des travaux ou à la signature de l’acte de vente si VEFA</w:t>
      </w:r>
    </w:p>
    <w:p w14:paraId="4B1B6267" w14:textId="77777777" w:rsidR="00B54177" w:rsidRPr="00B54177" w:rsidRDefault="00B54177" w:rsidP="006A1292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2"/>
          <w:u w:val="single"/>
        </w:rPr>
      </w:pPr>
    </w:p>
    <w:p w14:paraId="179CCE28" w14:textId="0182105D" w:rsidR="00092EC2" w:rsidRPr="00B54177" w:rsidRDefault="00460C48" w:rsidP="0089619D">
      <w:pPr>
        <w:pStyle w:val="parafran"/>
        <w:spacing w:before="80" w:after="80"/>
        <w:ind w:left="720" w:hanging="72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09255A" w:rsidRPr="00B54177">
        <w:rPr>
          <w:rFonts w:ascii="Tahoma" w:hAnsi="Tahoma" w:cs="Tahoma"/>
          <w:color w:val="000000" w:themeColor="text1"/>
          <w:sz w:val="20"/>
          <w:szCs w:val="22"/>
        </w:rPr>
        <w:t>L’acte de propriété</w:t>
      </w:r>
      <w:r w:rsidR="00092EC2">
        <w:rPr>
          <w:rFonts w:ascii="Tahoma" w:hAnsi="Tahoma" w:cs="Tahoma"/>
          <w:color w:val="000000" w:themeColor="text1"/>
          <w:sz w:val="20"/>
          <w:szCs w:val="22"/>
        </w:rPr>
        <w:t xml:space="preserve">. </w:t>
      </w:r>
    </w:p>
    <w:p w14:paraId="7820C936" w14:textId="77777777" w:rsidR="0009255A" w:rsidRPr="00B54177" w:rsidRDefault="00460C48" w:rsidP="00460C48">
      <w:pPr>
        <w:pStyle w:val="parafran"/>
        <w:spacing w:before="80" w:after="80"/>
        <w:ind w:left="720" w:hanging="72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09255A" w:rsidRPr="00B54177">
        <w:rPr>
          <w:rFonts w:ascii="Tahoma" w:hAnsi="Tahoma" w:cs="Tahoma"/>
          <w:color w:val="000000" w:themeColor="text1"/>
          <w:sz w:val="20"/>
          <w:szCs w:val="22"/>
        </w:rPr>
        <w:t>L’ordre de service de démarrage des travaux ou acte de vente si VEFA</w:t>
      </w:r>
      <w:r w:rsidR="00964DB8" w:rsidRPr="00B54177">
        <w:rPr>
          <w:rFonts w:ascii="Tahoma" w:hAnsi="Tahoma" w:cs="Tahoma"/>
          <w:color w:val="000000" w:themeColor="text1"/>
          <w:sz w:val="20"/>
          <w:szCs w:val="22"/>
        </w:rPr>
        <w:t xml:space="preserve">. </w:t>
      </w:r>
    </w:p>
    <w:p w14:paraId="0DD31387" w14:textId="3D6FFBB3" w:rsidR="00BF4FD0" w:rsidRPr="005E6E3B" w:rsidRDefault="00BF4FD0" w:rsidP="00B02274">
      <w:pPr>
        <w:pStyle w:val="parafran"/>
        <w:spacing w:before="80" w:after="80"/>
        <w:rPr>
          <w:rFonts w:ascii="Tahoma" w:hAnsi="Tahoma" w:cs="Tahoma"/>
          <w:color w:val="000000" w:themeColor="text1"/>
          <w:sz w:val="20"/>
        </w:rPr>
      </w:pPr>
    </w:p>
    <w:p w14:paraId="3D400256" w14:textId="77777777" w:rsidR="009923F3" w:rsidRPr="00F54AE0" w:rsidRDefault="009923F3" w:rsidP="00B54177">
      <w:pPr>
        <w:pStyle w:val="parafran"/>
        <w:spacing w:before="80" w:after="80"/>
        <w:ind w:firstLine="0"/>
        <w:rPr>
          <w:rFonts w:ascii="Tahoma" w:hAnsi="Tahoma" w:cs="Tahoma"/>
          <w:sz w:val="20"/>
          <w:szCs w:val="22"/>
        </w:rPr>
      </w:pPr>
    </w:p>
    <w:p w14:paraId="5BA66685" w14:textId="77777777" w:rsidR="00B54177" w:rsidRPr="00B54177" w:rsidRDefault="00B54177" w:rsidP="00B54177">
      <w:pPr>
        <w:spacing w:before="80" w:after="80" w:line="240" w:lineRule="auto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</w:p>
    <w:p w14:paraId="19B7EEE2" w14:textId="77777777" w:rsidR="001C2A13" w:rsidRPr="00B54177" w:rsidRDefault="001C2A13" w:rsidP="00460C48">
      <w:pPr>
        <w:spacing w:before="80" w:after="80" w:line="240" w:lineRule="auto"/>
        <w:ind w:hanging="720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</w:p>
    <w:p w14:paraId="40542387" w14:textId="77777777" w:rsidR="00F25F3E" w:rsidRDefault="00F25F3E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 w:rsidRPr="009923F3">
        <w:rPr>
          <w:rFonts w:ascii="Tahoma" w:hAnsi="Tahoma" w:cs="Tahoma"/>
          <w:b/>
          <w:sz w:val="22"/>
          <w:highlight w:val="lightGray"/>
        </w:rPr>
        <w:t>Pièces à produire à la livraison</w:t>
      </w:r>
    </w:p>
    <w:p w14:paraId="3AE9DD46" w14:textId="77777777" w:rsidR="00B54177" w:rsidRPr="00B54177" w:rsidRDefault="00B54177" w:rsidP="006A1292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2"/>
          <w:u w:val="single"/>
        </w:rPr>
      </w:pPr>
    </w:p>
    <w:p w14:paraId="38DA96E7" w14:textId="77777777" w:rsidR="006C561B" w:rsidRPr="00B54177" w:rsidRDefault="006C561B" w:rsidP="001C2A13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La déclaration attestant l’achèvement et la conformité des travaux</w:t>
      </w:r>
    </w:p>
    <w:p w14:paraId="78441B99" w14:textId="5184518C" w:rsidR="00CD19C5" w:rsidRPr="00B02274" w:rsidRDefault="006C561B" w:rsidP="00B02274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6A4D02">
        <w:rPr>
          <w:rFonts w:ascii="Tahoma" w:hAnsi="Tahoma" w:cs="Tahoma"/>
          <w:color w:val="000000" w:themeColor="text1"/>
          <w:sz w:val="20"/>
          <w:szCs w:val="22"/>
        </w:rPr>
      </w:r>
      <w:r w:rsidR="006A4D02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 xml:space="preserve">Le </w:t>
      </w:r>
      <w:r w:rsidR="00DA2710" w:rsidRPr="00B54177">
        <w:rPr>
          <w:rFonts w:ascii="Tahoma" w:hAnsi="Tahoma" w:cs="Tahoma"/>
          <w:color w:val="000000" w:themeColor="text1"/>
          <w:sz w:val="20"/>
          <w:szCs w:val="22"/>
        </w:rPr>
        <w:t>bilan</w:t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r w:rsidR="00EB6CCD">
        <w:rPr>
          <w:rFonts w:ascii="Tahoma" w:hAnsi="Tahoma" w:cs="Tahoma"/>
          <w:color w:val="000000" w:themeColor="text1"/>
          <w:sz w:val="20"/>
          <w:szCs w:val="22"/>
        </w:rPr>
        <w:t xml:space="preserve">financier </w:t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>de l’opération</w:t>
      </w:r>
      <w:r w:rsidR="00EB6CCD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bookmarkStart w:id="1" w:name="_Hlk53393103"/>
      <w:r w:rsidR="00EB6CCD">
        <w:rPr>
          <w:rFonts w:ascii="Tahoma" w:hAnsi="Tahoma" w:cs="Tahoma"/>
          <w:color w:val="000000" w:themeColor="text1"/>
          <w:sz w:val="20"/>
          <w:szCs w:val="22"/>
        </w:rPr>
        <w:t>(prix de revient TTC, charge foncière TTC, coûts de construction TTC et autres frais TTC)</w:t>
      </w:r>
      <w:bookmarkEnd w:id="1"/>
    </w:p>
    <w:sectPr w:rsidR="00CD19C5" w:rsidRPr="00B02274" w:rsidSect="00F2745B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76" w:right="1134" w:bottom="567" w:left="1134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082D34" w14:textId="77777777" w:rsidR="00D337D8" w:rsidRDefault="00D337D8" w:rsidP="00C85593">
      <w:pPr>
        <w:spacing w:after="0" w:line="240" w:lineRule="auto"/>
      </w:pPr>
      <w:r>
        <w:separator/>
      </w:r>
    </w:p>
  </w:endnote>
  <w:endnote w:type="continuationSeparator" w:id="0">
    <w:p w14:paraId="4279CE0E" w14:textId="77777777" w:rsidR="00D337D8" w:rsidRDefault="00D337D8" w:rsidP="00C855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ahoma" w:hAnsi="Tahoma" w:cs="Tahoma"/>
        <w:b/>
        <w:sz w:val="20"/>
        <w:szCs w:val="20"/>
      </w:rPr>
      <w:id w:val="-854957888"/>
      <w:docPartObj>
        <w:docPartGallery w:val="Page Numbers (Bottom of Page)"/>
        <w:docPartUnique/>
      </w:docPartObj>
    </w:sdtPr>
    <w:sdtEndPr>
      <w:rPr>
        <w:b w:val="0"/>
      </w:rPr>
    </w:sdtEndPr>
    <w:sdtContent>
      <w:sdt>
        <w:sdtPr>
          <w:rPr>
            <w:rFonts w:ascii="Tahoma" w:hAnsi="Tahoma" w:cs="Tahoma"/>
            <w:b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>
          <w:rPr>
            <w:b w:val="0"/>
          </w:rPr>
        </w:sdtEndPr>
        <w:sdtContent>
          <w:p w14:paraId="7CF5A155" w14:textId="77777777" w:rsidR="007F6394" w:rsidRPr="00F2745B" w:rsidRDefault="007F6394">
            <w:pPr>
              <w:pStyle w:val="Pieddepage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begin"/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instrText>PAGE</w:instrTex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separate"/>
            </w:r>
            <w:r w:rsidR="00BE0AE9">
              <w:rPr>
                <w:rFonts w:ascii="Tahoma" w:hAnsi="Tahoma" w:cs="Tahoma"/>
                <w:bCs/>
                <w:noProof/>
                <w:sz w:val="20"/>
                <w:szCs w:val="20"/>
              </w:rPr>
              <w:t>3</w: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end"/>
            </w:r>
            <w:r w:rsidR="00F2745B">
              <w:rPr>
                <w:rFonts w:ascii="Tahoma" w:hAnsi="Tahoma" w:cs="Tahoma"/>
                <w:bCs/>
                <w:sz w:val="20"/>
                <w:szCs w:val="20"/>
              </w:rPr>
              <w:t xml:space="preserve"> </w:t>
            </w:r>
            <w:r w:rsidRPr="00F2745B">
              <w:rPr>
                <w:rFonts w:ascii="Tahoma" w:hAnsi="Tahoma" w:cs="Tahoma"/>
                <w:sz w:val="20"/>
                <w:szCs w:val="20"/>
              </w:rPr>
              <w:t>/</w:t>
            </w:r>
            <w:r w:rsidR="00F2745B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begin"/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instrText>NUMPAGES</w:instrTex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separate"/>
            </w:r>
            <w:r w:rsidR="00BE0AE9">
              <w:rPr>
                <w:rFonts w:ascii="Tahoma" w:hAnsi="Tahoma" w:cs="Tahoma"/>
                <w:bCs/>
                <w:noProof/>
                <w:sz w:val="20"/>
                <w:szCs w:val="20"/>
              </w:rPr>
              <w:t>4</w: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D54DD" w14:textId="77777777" w:rsidR="00C47B54" w:rsidRDefault="00C37532" w:rsidP="00255F89">
    <w:pPr>
      <w:pStyle w:val="Pieddepage"/>
      <w:ind w:left="-567"/>
    </w:pPr>
    <w:r>
      <w:rPr>
        <w:noProof/>
        <w:lang w:eastAsia="fr-FR"/>
      </w:rPr>
      <w:drawing>
        <wp:inline distT="0" distB="0" distL="0" distR="0" wp14:anchorId="70BF1B5E" wp14:editId="6E89CF8B">
          <wp:extent cx="6732000" cy="492433"/>
          <wp:effectExtent l="0" t="0" r="0" b="3175"/>
          <wp:docPr id="21" name="Imag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eddepage-quadri nvelle B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32000" cy="4924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006E0A" w14:textId="77777777" w:rsidR="00D337D8" w:rsidRDefault="00D337D8" w:rsidP="00C85593">
      <w:pPr>
        <w:spacing w:after="0" w:line="240" w:lineRule="auto"/>
      </w:pPr>
      <w:r>
        <w:separator/>
      </w:r>
    </w:p>
  </w:footnote>
  <w:footnote w:type="continuationSeparator" w:id="0">
    <w:p w14:paraId="69916641" w14:textId="77777777" w:rsidR="00D337D8" w:rsidRDefault="00D337D8" w:rsidP="00C855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472E7" w14:textId="77777777" w:rsidR="00C47B54" w:rsidRDefault="008711AC" w:rsidP="00C37532">
    <w:pPr>
      <w:pStyle w:val="En-tte"/>
      <w:ind w:left="-567"/>
    </w:pPr>
    <w:r>
      <w:rPr>
        <w:noProof/>
        <w:lang w:eastAsia="fr-FR"/>
      </w:rPr>
      <w:drawing>
        <wp:inline distT="0" distB="0" distL="0" distR="0" wp14:anchorId="5401E91C" wp14:editId="6858C9A9">
          <wp:extent cx="714024" cy="360000"/>
          <wp:effectExtent l="0" t="0" r="0" b="2540"/>
          <wp:docPr id="19" name="Image 19" descr="logo capi 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capi 20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024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B4264" w14:textId="77777777" w:rsidR="007D25EA" w:rsidRDefault="00DA2710" w:rsidP="00F2745B">
    <w:pPr>
      <w:pStyle w:val="En-tte"/>
      <w:ind w:left="-567"/>
    </w:pPr>
    <w:r>
      <w:rPr>
        <w:rFonts w:ascii="Tahoma" w:hAnsi="Tahoma" w:cs="Tahoma"/>
        <w:noProof/>
        <w:lang w:eastAsia="fr-FR"/>
      </w:rPr>
      <w:drawing>
        <wp:inline distT="0" distB="0" distL="0" distR="0" wp14:anchorId="313D4737" wp14:editId="16E1D543">
          <wp:extent cx="1432024" cy="720000"/>
          <wp:effectExtent l="0" t="0" r="0" b="4445"/>
          <wp:docPr id="4" name="Image 4" descr="logo capi 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capi 20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2024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5BEDE67" w14:textId="77777777" w:rsidR="00DB4BFD" w:rsidRDefault="00DB4BFD" w:rsidP="00C37532">
    <w:pPr>
      <w:pStyle w:val="En-tte"/>
      <w:tabs>
        <w:tab w:val="clear" w:pos="9072"/>
        <w:tab w:val="right" w:pos="9639"/>
      </w:tabs>
      <w:ind w:left="-567"/>
      <w:rPr>
        <w:rFonts w:ascii="Tahoma" w:hAnsi="Tahoma" w:cs="Tahoma"/>
        <w:b/>
        <w:i/>
        <w:noProof/>
        <w:u w:val="single"/>
        <w:lang w:eastAsia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A1047"/>
    <w:multiLevelType w:val="hybridMultilevel"/>
    <w:tmpl w:val="492EEA88"/>
    <w:lvl w:ilvl="0" w:tplc="E89681E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448A94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E4AE8F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3C689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81EFF9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A5E066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B24B1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A3C516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72D51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317A1"/>
    <w:multiLevelType w:val="hybridMultilevel"/>
    <w:tmpl w:val="4B06B150"/>
    <w:lvl w:ilvl="0" w:tplc="019E605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1AC765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B861EB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41CBE1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B7E576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B8068D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ACF16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58E8A5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D44B01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5631"/>
    <w:multiLevelType w:val="hybridMultilevel"/>
    <w:tmpl w:val="B97C65B8"/>
    <w:lvl w:ilvl="0" w:tplc="B6E614A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B43C0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A721CE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190DE3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38AA01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CED94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7A2F1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24C39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77E4E7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D7F24"/>
    <w:multiLevelType w:val="hybridMultilevel"/>
    <w:tmpl w:val="509A8FDA"/>
    <w:lvl w:ilvl="0" w:tplc="140092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36A7B"/>
    <w:multiLevelType w:val="hybridMultilevel"/>
    <w:tmpl w:val="EAF2D09A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C5EE0"/>
    <w:multiLevelType w:val="hybridMultilevel"/>
    <w:tmpl w:val="1C0666F4"/>
    <w:lvl w:ilvl="0" w:tplc="F86E412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1E8FE4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DE8961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6A6DC4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308261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804DC5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3C29B0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A0A2EF4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8F2228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4B0A39"/>
    <w:multiLevelType w:val="hybridMultilevel"/>
    <w:tmpl w:val="8F7032D2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0845D6"/>
    <w:multiLevelType w:val="hybridMultilevel"/>
    <w:tmpl w:val="CA967680"/>
    <w:lvl w:ilvl="0" w:tplc="67189AC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380F9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6EBB4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22C45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8006C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5E21D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36B0C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57C672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AF2400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D56F4"/>
    <w:multiLevelType w:val="hybridMultilevel"/>
    <w:tmpl w:val="2B7EFC0E"/>
    <w:lvl w:ilvl="0" w:tplc="33E67BE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6383D58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BE8B6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D4A42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60C0A7E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5CBB2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0A1E1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8C81A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6B8483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C8442E"/>
    <w:multiLevelType w:val="hybridMultilevel"/>
    <w:tmpl w:val="AB9C34D2"/>
    <w:lvl w:ilvl="0" w:tplc="D21C158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EEBBE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8C66B1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4C80D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46EAA3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E000E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AC883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04EB0F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05C47B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F11A5E"/>
    <w:multiLevelType w:val="hybridMultilevel"/>
    <w:tmpl w:val="44060A2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7655C2"/>
    <w:multiLevelType w:val="hybridMultilevel"/>
    <w:tmpl w:val="7EFAB882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06BCA"/>
    <w:multiLevelType w:val="hybridMultilevel"/>
    <w:tmpl w:val="D1CAD4FA"/>
    <w:lvl w:ilvl="0" w:tplc="172E95B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14E73D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EC60A4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B1E85B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0ACA51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D5030F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6CBDF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964BCC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030B2C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4072CE"/>
    <w:multiLevelType w:val="hybridMultilevel"/>
    <w:tmpl w:val="EAF2D09A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8A06DD"/>
    <w:multiLevelType w:val="hybridMultilevel"/>
    <w:tmpl w:val="218A28E8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DA2713"/>
    <w:multiLevelType w:val="hybridMultilevel"/>
    <w:tmpl w:val="5630ED8A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C433EB"/>
    <w:multiLevelType w:val="hybridMultilevel"/>
    <w:tmpl w:val="17D4A730"/>
    <w:lvl w:ilvl="0" w:tplc="8B42DBB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CECE9E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EA2DF7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781AB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6F4469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4AC36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46B2D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F0B37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C6E941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843EAE"/>
    <w:multiLevelType w:val="hybridMultilevel"/>
    <w:tmpl w:val="9796BA2A"/>
    <w:lvl w:ilvl="0" w:tplc="6D12ACB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38F79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A50921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5CEB94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8367928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D85B2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4441A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40AD07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0D88F5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DD19DB"/>
    <w:multiLevelType w:val="hybridMultilevel"/>
    <w:tmpl w:val="1B641908"/>
    <w:lvl w:ilvl="0" w:tplc="AC384D6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3FEF12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A3CA19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32CA48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200F24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FE6087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E0CF07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5985B6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39A71C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A16B5F"/>
    <w:multiLevelType w:val="hybridMultilevel"/>
    <w:tmpl w:val="BA2220D6"/>
    <w:lvl w:ilvl="0" w:tplc="53DA5E58">
      <w:start w:val="2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05D51"/>
    <w:multiLevelType w:val="hybridMultilevel"/>
    <w:tmpl w:val="17047B2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E13A84"/>
    <w:multiLevelType w:val="hybridMultilevel"/>
    <w:tmpl w:val="2B107686"/>
    <w:lvl w:ilvl="0" w:tplc="51BC239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B9AF4A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F8734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0CC91B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35039A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80A86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149A3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9EDE5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83C5CB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16974"/>
    <w:multiLevelType w:val="hybridMultilevel"/>
    <w:tmpl w:val="9C6EC496"/>
    <w:lvl w:ilvl="0" w:tplc="CF5A4E1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620067"/>
    <w:multiLevelType w:val="hybridMultilevel"/>
    <w:tmpl w:val="4372F0C4"/>
    <w:lvl w:ilvl="0" w:tplc="1234D75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529B90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FCC54D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D9879E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1E5A7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D85F6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FE6F94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68849D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783C3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613B26"/>
    <w:multiLevelType w:val="hybridMultilevel"/>
    <w:tmpl w:val="DC4E4480"/>
    <w:lvl w:ilvl="0" w:tplc="78F85176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AE380564" w:tentative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1FBE4130" w:tentative="1">
      <w:start w:val="1"/>
      <w:numFmt w:val="bullet"/>
      <w:lvlText w:val="−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572EE75E" w:tentative="1">
      <w:start w:val="1"/>
      <w:numFmt w:val="bullet"/>
      <w:lvlText w:val="−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ADBEBE82" w:tentative="1">
      <w:start w:val="1"/>
      <w:numFmt w:val="bullet"/>
      <w:lvlText w:val="−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31921A92" w:tentative="1">
      <w:start w:val="1"/>
      <w:numFmt w:val="bullet"/>
      <w:lvlText w:val="−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CB785922" w:tentative="1">
      <w:start w:val="1"/>
      <w:numFmt w:val="bullet"/>
      <w:lvlText w:val="−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C510B344" w:tentative="1">
      <w:start w:val="1"/>
      <w:numFmt w:val="bullet"/>
      <w:lvlText w:val="−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B944D354" w:tentative="1">
      <w:start w:val="1"/>
      <w:numFmt w:val="bullet"/>
      <w:lvlText w:val="−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5" w15:restartNumberingAfterBreak="0">
    <w:nsid w:val="5B342DB4"/>
    <w:multiLevelType w:val="hybridMultilevel"/>
    <w:tmpl w:val="0BF89490"/>
    <w:lvl w:ilvl="0" w:tplc="C6B23FD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DE098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04D9A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6470B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925B2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802B7C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C8DCE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EE2F6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329EC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047ADC"/>
    <w:multiLevelType w:val="hybridMultilevel"/>
    <w:tmpl w:val="EAF2D09A"/>
    <w:lvl w:ilvl="0" w:tplc="CF5A4E1E">
      <w:start w:val="1"/>
      <w:numFmt w:val="decimal"/>
      <w:lvlText w:val="%1-"/>
      <w:lvlJc w:val="left"/>
      <w:pPr>
        <w:ind w:left="64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194ADA"/>
    <w:multiLevelType w:val="hybridMultilevel"/>
    <w:tmpl w:val="2A5A16B6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2F6F8A"/>
    <w:multiLevelType w:val="hybridMultilevel"/>
    <w:tmpl w:val="C0064C1E"/>
    <w:lvl w:ilvl="0" w:tplc="83FCE47C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25E418F8" w:tentative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36D04870" w:tentative="1">
      <w:start w:val="1"/>
      <w:numFmt w:val="bullet"/>
      <w:lvlText w:val="−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6DC21124" w:tentative="1">
      <w:start w:val="1"/>
      <w:numFmt w:val="bullet"/>
      <w:lvlText w:val="−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ECBA191C" w:tentative="1">
      <w:start w:val="1"/>
      <w:numFmt w:val="bullet"/>
      <w:lvlText w:val="−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9DDA40EA" w:tentative="1">
      <w:start w:val="1"/>
      <w:numFmt w:val="bullet"/>
      <w:lvlText w:val="−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AE86F32A" w:tentative="1">
      <w:start w:val="1"/>
      <w:numFmt w:val="bullet"/>
      <w:lvlText w:val="−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33407D74" w:tentative="1">
      <w:start w:val="1"/>
      <w:numFmt w:val="bullet"/>
      <w:lvlText w:val="−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6A62B732" w:tentative="1">
      <w:start w:val="1"/>
      <w:numFmt w:val="bullet"/>
      <w:lvlText w:val="−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9" w15:restartNumberingAfterBreak="0">
    <w:nsid w:val="775B368C"/>
    <w:multiLevelType w:val="hybridMultilevel"/>
    <w:tmpl w:val="B454A88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F94885"/>
    <w:multiLevelType w:val="hybridMultilevel"/>
    <w:tmpl w:val="C64E44BE"/>
    <w:lvl w:ilvl="0" w:tplc="B1D830E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31A25D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D36FE3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DCC2A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10A034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C864B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000429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BBC684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C28E8C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752DB4"/>
    <w:multiLevelType w:val="hybridMultilevel"/>
    <w:tmpl w:val="0212A3F6"/>
    <w:lvl w:ilvl="0" w:tplc="BCD01E9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22751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CA4F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B4E985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860189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18CAB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FFEEE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1A9F0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C053E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9"/>
  </w:num>
  <w:num w:numId="3">
    <w:abstractNumId w:val="3"/>
  </w:num>
  <w:num w:numId="4">
    <w:abstractNumId w:val="26"/>
  </w:num>
  <w:num w:numId="5">
    <w:abstractNumId w:val="24"/>
  </w:num>
  <w:num w:numId="6">
    <w:abstractNumId w:val="28"/>
  </w:num>
  <w:num w:numId="7">
    <w:abstractNumId w:val="20"/>
  </w:num>
  <w:num w:numId="8">
    <w:abstractNumId w:val="27"/>
  </w:num>
  <w:num w:numId="9">
    <w:abstractNumId w:val="14"/>
  </w:num>
  <w:num w:numId="10">
    <w:abstractNumId w:val="7"/>
  </w:num>
  <w:num w:numId="11">
    <w:abstractNumId w:val="31"/>
  </w:num>
  <w:num w:numId="12">
    <w:abstractNumId w:val="16"/>
  </w:num>
  <w:num w:numId="13">
    <w:abstractNumId w:val="23"/>
  </w:num>
  <w:num w:numId="14">
    <w:abstractNumId w:val="5"/>
  </w:num>
  <w:num w:numId="15">
    <w:abstractNumId w:val="21"/>
  </w:num>
  <w:num w:numId="16">
    <w:abstractNumId w:val="8"/>
  </w:num>
  <w:num w:numId="17">
    <w:abstractNumId w:val="9"/>
  </w:num>
  <w:num w:numId="18">
    <w:abstractNumId w:val="12"/>
  </w:num>
  <w:num w:numId="19">
    <w:abstractNumId w:val="18"/>
  </w:num>
  <w:num w:numId="20">
    <w:abstractNumId w:val="1"/>
  </w:num>
  <w:num w:numId="21">
    <w:abstractNumId w:val="17"/>
  </w:num>
  <w:num w:numId="22">
    <w:abstractNumId w:val="25"/>
  </w:num>
  <w:num w:numId="23">
    <w:abstractNumId w:val="30"/>
  </w:num>
  <w:num w:numId="24">
    <w:abstractNumId w:val="0"/>
  </w:num>
  <w:num w:numId="25">
    <w:abstractNumId w:val="2"/>
  </w:num>
  <w:num w:numId="26">
    <w:abstractNumId w:val="6"/>
  </w:num>
  <w:num w:numId="27">
    <w:abstractNumId w:val="22"/>
  </w:num>
  <w:num w:numId="28">
    <w:abstractNumId w:val="15"/>
  </w:num>
  <w:num w:numId="29">
    <w:abstractNumId w:val="11"/>
  </w:num>
  <w:num w:numId="30">
    <w:abstractNumId w:val="4"/>
  </w:num>
  <w:num w:numId="31">
    <w:abstractNumId w:val="19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B17"/>
    <w:rsid w:val="00000C49"/>
    <w:rsid w:val="0000228B"/>
    <w:rsid w:val="00014B0C"/>
    <w:rsid w:val="000169AF"/>
    <w:rsid w:val="00016B3E"/>
    <w:rsid w:val="000309C9"/>
    <w:rsid w:val="00044DD1"/>
    <w:rsid w:val="00046BA3"/>
    <w:rsid w:val="000519CB"/>
    <w:rsid w:val="00054C2E"/>
    <w:rsid w:val="00074BB6"/>
    <w:rsid w:val="00075065"/>
    <w:rsid w:val="00080756"/>
    <w:rsid w:val="00087274"/>
    <w:rsid w:val="0009255A"/>
    <w:rsid w:val="00092EC2"/>
    <w:rsid w:val="000977A0"/>
    <w:rsid w:val="000B2A56"/>
    <w:rsid w:val="000D715D"/>
    <w:rsid w:val="000E390C"/>
    <w:rsid w:val="000E3F69"/>
    <w:rsid w:val="000E6AB9"/>
    <w:rsid w:val="000F25B0"/>
    <w:rsid w:val="000F548F"/>
    <w:rsid w:val="001059E8"/>
    <w:rsid w:val="00114E2B"/>
    <w:rsid w:val="00126AE3"/>
    <w:rsid w:val="00127A5B"/>
    <w:rsid w:val="00133868"/>
    <w:rsid w:val="001554DE"/>
    <w:rsid w:val="00166CB4"/>
    <w:rsid w:val="00167819"/>
    <w:rsid w:val="00174728"/>
    <w:rsid w:val="0018008C"/>
    <w:rsid w:val="0018673E"/>
    <w:rsid w:val="00196087"/>
    <w:rsid w:val="001C2A13"/>
    <w:rsid w:val="001C3AA3"/>
    <w:rsid w:val="001C68E6"/>
    <w:rsid w:val="001D2D06"/>
    <w:rsid w:val="001E3659"/>
    <w:rsid w:val="001E51F1"/>
    <w:rsid w:val="001E66BE"/>
    <w:rsid w:val="001F20ED"/>
    <w:rsid w:val="00230B86"/>
    <w:rsid w:val="00243D0F"/>
    <w:rsid w:val="00251EB2"/>
    <w:rsid w:val="00255F89"/>
    <w:rsid w:val="00256C60"/>
    <w:rsid w:val="0026091F"/>
    <w:rsid w:val="002625CF"/>
    <w:rsid w:val="002761CE"/>
    <w:rsid w:val="00283DBE"/>
    <w:rsid w:val="002905B5"/>
    <w:rsid w:val="00297182"/>
    <w:rsid w:val="002B1EFF"/>
    <w:rsid w:val="002B6F62"/>
    <w:rsid w:val="002C1158"/>
    <w:rsid w:val="002C7609"/>
    <w:rsid w:val="002E5F8C"/>
    <w:rsid w:val="002E69D1"/>
    <w:rsid w:val="00305D64"/>
    <w:rsid w:val="00320734"/>
    <w:rsid w:val="0032707D"/>
    <w:rsid w:val="003309B2"/>
    <w:rsid w:val="00332B2F"/>
    <w:rsid w:val="00345C84"/>
    <w:rsid w:val="00351889"/>
    <w:rsid w:val="00354D8D"/>
    <w:rsid w:val="00357F8E"/>
    <w:rsid w:val="003707BA"/>
    <w:rsid w:val="00377D5F"/>
    <w:rsid w:val="00381D1E"/>
    <w:rsid w:val="00382C0B"/>
    <w:rsid w:val="003840A4"/>
    <w:rsid w:val="003844F7"/>
    <w:rsid w:val="0038532E"/>
    <w:rsid w:val="003934D1"/>
    <w:rsid w:val="00396C7E"/>
    <w:rsid w:val="003A1249"/>
    <w:rsid w:val="003B1393"/>
    <w:rsid w:val="003C3F8D"/>
    <w:rsid w:val="003D479C"/>
    <w:rsid w:val="003D76BA"/>
    <w:rsid w:val="003E18E5"/>
    <w:rsid w:val="003E6AFA"/>
    <w:rsid w:val="003E72BC"/>
    <w:rsid w:val="003F1663"/>
    <w:rsid w:val="003F657B"/>
    <w:rsid w:val="003F685E"/>
    <w:rsid w:val="0041019A"/>
    <w:rsid w:val="004163D0"/>
    <w:rsid w:val="00416A3E"/>
    <w:rsid w:val="0043024B"/>
    <w:rsid w:val="0043204E"/>
    <w:rsid w:val="00435B17"/>
    <w:rsid w:val="00451C8E"/>
    <w:rsid w:val="00460C48"/>
    <w:rsid w:val="00471FD1"/>
    <w:rsid w:val="00484B67"/>
    <w:rsid w:val="004956B6"/>
    <w:rsid w:val="004A6740"/>
    <w:rsid w:val="004B6073"/>
    <w:rsid w:val="004B697A"/>
    <w:rsid w:val="004B73DF"/>
    <w:rsid w:val="004C3A20"/>
    <w:rsid w:val="004C78CB"/>
    <w:rsid w:val="004D3076"/>
    <w:rsid w:val="004D6505"/>
    <w:rsid w:val="004D6EF7"/>
    <w:rsid w:val="004F01CE"/>
    <w:rsid w:val="005111B8"/>
    <w:rsid w:val="0052600C"/>
    <w:rsid w:val="005A23B9"/>
    <w:rsid w:val="005B5A8F"/>
    <w:rsid w:val="005E2ACE"/>
    <w:rsid w:val="005E41ED"/>
    <w:rsid w:val="005E6E3B"/>
    <w:rsid w:val="005F0FBA"/>
    <w:rsid w:val="005F1E97"/>
    <w:rsid w:val="005F22DB"/>
    <w:rsid w:val="00613E9D"/>
    <w:rsid w:val="00627EBA"/>
    <w:rsid w:val="00633B53"/>
    <w:rsid w:val="006458C9"/>
    <w:rsid w:val="00646815"/>
    <w:rsid w:val="006470FF"/>
    <w:rsid w:val="00647A21"/>
    <w:rsid w:val="00654823"/>
    <w:rsid w:val="006557B8"/>
    <w:rsid w:val="00664515"/>
    <w:rsid w:val="00666379"/>
    <w:rsid w:val="00672BBD"/>
    <w:rsid w:val="0067559B"/>
    <w:rsid w:val="0068063D"/>
    <w:rsid w:val="0068103F"/>
    <w:rsid w:val="006910C9"/>
    <w:rsid w:val="00694519"/>
    <w:rsid w:val="006A1292"/>
    <w:rsid w:val="006A4D02"/>
    <w:rsid w:val="006B327D"/>
    <w:rsid w:val="006B73A0"/>
    <w:rsid w:val="006C561B"/>
    <w:rsid w:val="006D60FC"/>
    <w:rsid w:val="006E294A"/>
    <w:rsid w:val="006F37AC"/>
    <w:rsid w:val="006F69BF"/>
    <w:rsid w:val="006F7EAE"/>
    <w:rsid w:val="00704313"/>
    <w:rsid w:val="0070590B"/>
    <w:rsid w:val="00757003"/>
    <w:rsid w:val="00761BDB"/>
    <w:rsid w:val="00762FC2"/>
    <w:rsid w:val="007634A9"/>
    <w:rsid w:val="00766CFC"/>
    <w:rsid w:val="00767FE3"/>
    <w:rsid w:val="00770858"/>
    <w:rsid w:val="007778FE"/>
    <w:rsid w:val="0079370B"/>
    <w:rsid w:val="007A39A3"/>
    <w:rsid w:val="007D25EA"/>
    <w:rsid w:val="007F6394"/>
    <w:rsid w:val="00800B2B"/>
    <w:rsid w:val="00801162"/>
    <w:rsid w:val="00802F0F"/>
    <w:rsid w:val="00803E45"/>
    <w:rsid w:val="00822FBE"/>
    <w:rsid w:val="0083054F"/>
    <w:rsid w:val="008418BA"/>
    <w:rsid w:val="00850D69"/>
    <w:rsid w:val="0085135A"/>
    <w:rsid w:val="0086006D"/>
    <w:rsid w:val="008617D1"/>
    <w:rsid w:val="0086237F"/>
    <w:rsid w:val="00863A04"/>
    <w:rsid w:val="008711AC"/>
    <w:rsid w:val="00875775"/>
    <w:rsid w:val="008809E3"/>
    <w:rsid w:val="008838EB"/>
    <w:rsid w:val="00884A53"/>
    <w:rsid w:val="00885CA9"/>
    <w:rsid w:val="00895B3F"/>
    <w:rsid w:val="0089619D"/>
    <w:rsid w:val="0089653C"/>
    <w:rsid w:val="008971EE"/>
    <w:rsid w:val="0089783F"/>
    <w:rsid w:val="008A4E1A"/>
    <w:rsid w:val="008A7361"/>
    <w:rsid w:val="008B0A63"/>
    <w:rsid w:val="008C78C4"/>
    <w:rsid w:val="008D1E3A"/>
    <w:rsid w:val="008D4DEF"/>
    <w:rsid w:val="008D56E5"/>
    <w:rsid w:val="008E5590"/>
    <w:rsid w:val="008E77D3"/>
    <w:rsid w:val="00903D9D"/>
    <w:rsid w:val="0090518C"/>
    <w:rsid w:val="009164CB"/>
    <w:rsid w:val="00916BBE"/>
    <w:rsid w:val="009356E9"/>
    <w:rsid w:val="0096004D"/>
    <w:rsid w:val="0096111F"/>
    <w:rsid w:val="00964181"/>
    <w:rsid w:val="00964DB8"/>
    <w:rsid w:val="009713E8"/>
    <w:rsid w:val="00980D85"/>
    <w:rsid w:val="009818A1"/>
    <w:rsid w:val="009923F3"/>
    <w:rsid w:val="00997461"/>
    <w:rsid w:val="009A2305"/>
    <w:rsid w:val="009C3D30"/>
    <w:rsid w:val="009D732C"/>
    <w:rsid w:val="009E1640"/>
    <w:rsid w:val="009F3320"/>
    <w:rsid w:val="00A01B6E"/>
    <w:rsid w:val="00A07AE0"/>
    <w:rsid w:val="00A302ED"/>
    <w:rsid w:val="00A31624"/>
    <w:rsid w:val="00A40C2E"/>
    <w:rsid w:val="00A51853"/>
    <w:rsid w:val="00A5334E"/>
    <w:rsid w:val="00A55988"/>
    <w:rsid w:val="00A61DE9"/>
    <w:rsid w:val="00A72376"/>
    <w:rsid w:val="00AA77BB"/>
    <w:rsid w:val="00AA79CB"/>
    <w:rsid w:val="00B02274"/>
    <w:rsid w:val="00B04197"/>
    <w:rsid w:val="00B16EE3"/>
    <w:rsid w:val="00B27131"/>
    <w:rsid w:val="00B33195"/>
    <w:rsid w:val="00B33471"/>
    <w:rsid w:val="00B40C43"/>
    <w:rsid w:val="00B54177"/>
    <w:rsid w:val="00B55E3C"/>
    <w:rsid w:val="00B67578"/>
    <w:rsid w:val="00B67DC6"/>
    <w:rsid w:val="00B754FA"/>
    <w:rsid w:val="00B76D7F"/>
    <w:rsid w:val="00BA318E"/>
    <w:rsid w:val="00BB4DDD"/>
    <w:rsid w:val="00BD2788"/>
    <w:rsid w:val="00BD5CC1"/>
    <w:rsid w:val="00BE0AE9"/>
    <w:rsid w:val="00BE6285"/>
    <w:rsid w:val="00BF20A8"/>
    <w:rsid w:val="00BF4FD0"/>
    <w:rsid w:val="00C023AE"/>
    <w:rsid w:val="00C2590A"/>
    <w:rsid w:val="00C25A2E"/>
    <w:rsid w:val="00C276D5"/>
    <w:rsid w:val="00C3307A"/>
    <w:rsid w:val="00C33912"/>
    <w:rsid w:val="00C37532"/>
    <w:rsid w:val="00C45DE7"/>
    <w:rsid w:val="00C467DC"/>
    <w:rsid w:val="00C478B5"/>
    <w:rsid w:val="00C47B54"/>
    <w:rsid w:val="00C52400"/>
    <w:rsid w:val="00C66CFA"/>
    <w:rsid w:val="00C70AEB"/>
    <w:rsid w:val="00C7105B"/>
    <w:rsid w:val="00C73654"/>
    <w:rsid w:val="00C7695F"/>
    <w:rsid w:val="00C814DE"/>
    <w:rsid w:val="00C85593"/>
    <w:rsid w:val="00C8710C"/>
    <w:rsid w:val="00C974B9"/>
    <w:rsid w:val="00CA2B21"/>
    <w:rsid w:val="00CA59E8"/>
    <w:rsid w:val="00CC3C98"/>
    <w:rsid w:val="00CD19C5"/>
    <w:rsid w:val="00CF4DC3"/>
    <w:rsid w:val="00D0334B"/>
    <w:rsid w:val="00D04ABE"/>
    <w:rsid w:val="00D05D90"/>
    <w:rsid w:val="00D066FE"/>
    <w:rsid w:val="00D1240F"/>
    <w:rsid w:val="00D2072B"/>
    <w:rsid w:val="00D337D8"/>
    <w:rsid w:val="00D4120A"/>
    <w:rsid w:val="00D42775"/>
    <w:rsid w:val="00D43A95"/>
    <w:rsid w:val="00D461A6"/>
    <w:rsid w:val="00D537EE"/>
    <w:rsid w:val="00D644E6"/>
    <w:rsid w:val="00D74B5A"/>
    <w:rsid w:val="00D901D8"/>
    <w:rsid w:val="00D931CA"/>
    <w:rsid w:val="00D946DF"/>
    <w:rsid w:val="00D95BD8"/>
    <w:rsid w:val="00DA2710"/>
    <w:rsid w:val="00DB0030"/>
    <w:rsid w:val="00DB4BFD"/>
    <w:rsid w:val="00DB6D47"/>
    <w:rsid w:val="00DD7330"/>
    <w:rsid w:val="00DD7C65"/>
    <w:rsid w:val="00DF0E51"/>
    <w:rsid w:val="00E06292"/>
    <w:rsid w:val="00E14BD2"/>
    <w:rsid w:val="00E2230B"/>
    <w:rsid w:val="00E23613"/>
    <w:rsid w:val="00E25F42"/>
    <w:rsid w:val="00E3431B"/>
    <w:rsid w:val="00E409BD"/>
    <w:rsid w:val="00E557CE"/>
    <w:rsid w:val="00E6593D"/>
    <w:rsid w:val="00EB15C7"/>
    <w:rsid w:val="00EB6CCD"/>
    <w:rsid w:val="00EE1BEA"/>
    <w:rsid w:val="00EF0342"/>
    <w:rsid w:val="00EF29B7"/>
    <w:rsid w:val="00F05559"/>
    <w:rsid w:val="00F055D7"/>
    <w:rsid w:val="00F05D47"/>
    <w:rsid w:val="00F22BB4"/>
    <w:rsid w:val="00F25F3E"/>
    <w:rsid w:val="00F2745B"/>
    <w:rsid w:val="00F31A5B"/>
    <w:rsid w:val="00F51D3F"/>
    <w:rsid w:val="00F54AE0"/>
    <w:rsid w:val="00F60414"/>
    <w:rsid w:val="00F64947"/>
    <w:rsid w:val="00F65D81"/>
    <w:rsid w:val="00F74EB4"/>
    <w:rsid w:val="00F90CB5"/>
    <w:rsid w:val="00FA76B6"/>
    <w:rsid w:val="00FB2978"/>
    <w:rsid w:val="00FB44BC"/>
    <w:rsid w:val="00FC603A"/>
    <w:rsid w:val="00FC7CD2"/>
    <w:rsid w:val="00FD099B"/>
    <w:rsid w:val="00FE6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7488B46D"/>
  <w15:docId w15:val="{3A68F7FF-6B60-42C0-9D9B-229F4A8B4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0E51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76D7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76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B76D7F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C85593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C85593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C855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C85593"/>
    <w:rPr>
      <w:sz w:val="22"/>
      <w:szCs w:val="22"/>
      <w:lang w:eastAsia="en-US"/>
    </w:rPr>
  </w:style>
  <w:style w:type="paragraph" w:customStyle="1" w:styleId="Fonction">
    <w:name w:val="Fonction"/>
    <w:basedOn w:val="Normal"/>
    <w:rsid w:val="00C52400"/>
    <w:pPr>
      <w:spacing w:after="0" w:line="240" w:lineRule="auto"/>
      <w:ind w:left="5670"/>
      <w:jc w:val="center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parafran">
    <w:name w:val="parafran"/>
    <w:basedOn w:val="Normal"/>
    <w:rsid w:val="00C5240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54D8D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link w:val="Notedebasdepage"/>
    <w:uiPriority w:val="99"/>
    <w:semiHidden/>
    <w:rsid w:val="00354D8D"/>
    <w:rPr>
      <w:lang w:eastAsia="en-US"/>
    </w:rPr>
  </w:style>
  <w:style w:type="character" w:styleId="Appelnotedebasdep">
    <w:name w:val="footnote reference"/>
    <w:uiPriority w:val="99"/>
    <w:semiHidden/>
    <w:unhideWhenUsed/>
    <w:rsid w:val="00354D8D"/>
    <w:rPr>
      <w:vertAlign w:val="superscript"/>
    </w:rPr>
  </w:style>
  <w:style w:type="table" w:customStyle="1" w:styleId="Grilledutableau1">
    <w:name w:val="Grille du tableau1"/>
    <w:basedOn w:val="TableauNormal"/>
    <w:next w:val="Grilledutableau"/>
    <w:uiPriority w:val="59"/>
    <w:rsid w:val="005E41E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phedeliste">
    <w:name w:val="List Paragraph"/>
    <w:basedOn w:val="Normal"/>
    <w:uiPriority w:val="34"/>
    <w:qFormat/>
    <w:rsid w:val="00C33912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unhideWhenUsed/>
    <w:rsid w:val="003C3F8D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9164CB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000000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9164CB"/>
    <w:rPr>
      <w:b/>
      <w:bCs/>
    </w:rPr>
  </w:style>
  <w:style w:type="character" w:styleId="Marquedecommentaire">
    <w:name w:val="annotation reference"/>
    <w:basedOn w:val="Policepardfaut"/>
    <w:uiPriority w:val="99"/>
    <w:semiHidden/>
    <w:unhideWhenUsed/>
    <w:rsid w:val="00044DD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44DD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44DD1"/>
    <w:rPr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44DD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44DD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4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95926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8093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371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864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39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533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7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6320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53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000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178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5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01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1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410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2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5516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4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290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9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7974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32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2456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5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3833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6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209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667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574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5305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0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5289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3433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15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23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172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6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7556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9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294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FICHIERS%20COMMUNS\NOUVEAU%20PAPIER%20ENTETE%202008\Mod&#232;les%20pour%20nvel%20ent&#234;te\Mod&#232;les%20en%20N&amp;B\lettre%20administrative%20NB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56826A-78D5-4EA7-B404-09B7E3F71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lettre administrative NB</Template>
  <TotalTime>5</TotalTime>
  <Pages>2</Pages>
  <Words>427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capi</Company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n_blanchard</dc:creator>
  <cp:lastModifiedBy>BURDY Adèle</cp:lastModifiedBy>
  <cp:revision>6</cp:revision>
  <cp:lastPrinted>2021-11-29T14:58:00Z</cp:lastPrinted>
  <dcterms:created xsi:type="dcterms:W3CDTF">2022-12-29T16:26:00Z</dcterms:created>
  <dcterms:modified xsi:type="dcterms:W3CDTF">2025-01-06T13:19:00Z</dcterms:modified>
</cp:coreProperties>
</file>