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4D1" w:rsidRDefault="008D74D1" w:rsidP="00555503"/>
    <w:p w:rsidR="00555503" w:rsidRDefault="00555503" w:rsidP="00555503"/>
    <w:p w:rsidR="00555503" w:rsidRPr="000A7C0D" w:rsidRDefault="00555503" w:rsidP="000A7C0D">
      <w:pPr>
        <w:spacing w:after="0" w:line="240" w:lineRule="auto"/>
        <w:ind w:left="360"/>
        <w:jc w:val="center"/>
        <w:rPr>
          <w:rFonts w:ascii="Tahoma" w:eastAsiaTheme="minorHAnsi" w:hAnsi="Tahoma" w:cs="Tahoma"/>
          <w:b/>
          <w:sz w:val="28"/>
          <w:szCs w:val="28"/>
        </w:rPr>
      </w:pPr>
      <w:r w:rsidRPr="000A7C0D">
        <w:rPr>
          <w:rFonts w:ascii="Tahoma" w:eastAsiaTheme="minorHAnsi" w:hAnsi="Tahoma" w:cs="Tahoma"/>
          <w:b/>
          <w:sz w:val="28"/>
          <w:szCs w:val="28"/>
        </w:rPr>
        <w:t>HALTE-GARDERIE LA RIBAMBELLE</w:t>
      </w:r>
    </w:p>
    <w:p w:rsidR="00555503" w:rsidRDefault="00555503" w:rsidP="00555503"/>
    <w:p w:rsidR="00555503" w:rsidRPr="000A7C0D" w:rsidRDefault="000A7C0D" w:rsidP="00555503">
      <w:pPr>
        <w:rPr>
          <w:rFonts w:ascii="Tahoma" w:hAnsi="Tahoma" w:cs="Tahoma"/>
          <w:b/>
        </w:rPr>
      </w:pPr>
      <w:r w:rsidRPr="000A7C0D">
        <w:rPr>
          <w:rFonts w:ascii="Tahoma" w:hAnsi="Tahoma" w:cs="Tahoma"/>
          <w:b/>
        </w:rPr>
        <w:t>Annexe au règlement de fonctionnement :</w:t>
      </w:r>
    </w:p>
    <w:p w:rsidR="00555503" w:rsidRPr="000A7C0D" w:rsidRDefault="00555503" w:rsidP="00BD4C49">
      <w:pPr>
        <w:rPr>
          <w:rFonts w:ascii="Tahoma" w:eastAsiaTheme="minorHAnsi" w:hAnsi="Tahoma" w:cs="Tahoma"/>
        </w:rPr>
      </w:pPr>
      <w:bookmarkStart w:id="0" w:name="_Hlk20304541"/>
      <w:r w:rsidRPr="000A7C0D">
        <w:rPr>
          <w:rFonts w:ascii="Tahoma" w:eastAsiaTheme="minorHAnsi" w:hAnsi="Tahoma" w:cs="Tahoma"/>
        </w:rPr>
        <w:t xml:space="preserve">L’accueil des enfants est assuré durant les jours et heures d’ouverture, en fonction de la </w:t>
      </w:r>
      <w:bookmarkEnd w:id="0"/>
      <w:r w:rsidRPr="000A7C0D">
        <w:rPr>
          <w:rFonts w:ascii="Tahoma" w:eastAsiaTheme="minorHAnsi" w:hAnsi="Tahoma" w:cs="Tahoma"/>
        </w:rPr>
        <w:t>demande de la famille, pour une durée facturée minimum de 1h de garde.</w:t>
      </w:r>
    </w:p>
    <w:p w:rsidR="00555503" w:rsidRPr="000A7C0D" w:rsidRDefault="00555503" w:rsidP="00BD4C49">
      <w:pPr>
        <w:rPr>
          <w:rFonts w:ascii="Tahoma" w:eastAsiaTheme="minorHAnsi" w:hAnsi="Tahoma" w:cs="Tahoma"/>
        </w:rPr>
      </w:pPr>
      <w:r w:rsidRPr="000A7C0D">
        <w:rPr>
          <w:rFonts w:ascii="Tahoma" w:eastAsiaTheme="minorHAnsi" w:hAnsi="Tahoma" w:cs="Tahoma"/>
        </w:rPr>
        <w:t>Il est conseillé aux usagers d’éviter de déposer ou de récupérer les enfants durant les activités ou siestes.</w:t>
      </w:r>
    </w:p>
    <w:p w:rsidR="001E2A23" w:rsidRDefault="001E2A23" w:rsidP="00555503">
      <w:pPr>
        <w:spacing w:after="0" w:line="240" w:lineRule="auto"/>
        <w:rPr>
          <w:rFonts w:ascii="Tahoma" w:hAnsi="Tahoma" w:cs="Tahoma"/>
        </w:rPr>
      </w:pPr>
      <w:r w:rsidRPr="001E2A23">
        <w:rPr>
          <w:rFonts w:ascii="Tahoma" w:hAnsi="Tahoma" w:cs="Tahoma"/>
        </w:rPr>
        <w:t>Plancher mensuel de ressources fixé par la CNAF à compter du 1</w:t>
      </w:r>
      <w:r w:rsidRPr="001E2A23">
        <w:rPr>
          <w:rFonts w:ascii="Tahoma" w:hAnsi="Tahoma" w:cs="Tahoma"/>
          <w:vertAlign w:val="superscript"/>
        </w:rPr>
        <w:t>er</w:t>
      </w:r>
      <w:r w:rsidRPr="001E2A23">
        <w:rPr>
          <w:rFonts w:ascii="Tahoma" w:hAnsi="Tahoma" w:cs="Tahoma"/>
        </w:rPr>
        <w:t xml:space="preserve"> septembre 2019 : 705.27 €. </w:t>
      </w:r>
    </w:p>
    <w:p w:rsidR="00555503" w:rsidRPr="001E2A23" w:rsidRDefault="001E2A23" w:rsidP="00555503">
      <w:pPr>
        <w:spacing w:after="0" w:line="240" w:lineRule="auto"/>
        <w:rPr>
          <w:rFonts w:ascii="Tahoma" w:eastAsiaTheme="minorHAnsi" w:hAnsi="Tahoma" w:cs="Tahoma"/>
        </w:rPr>
      </w:pPr>
      <w:bookmarkStart w:id="1" w:name="_GoBack"/>
      <w:bookmarkEnd w:id="1"/>
      <w:r w:rsidRPr="001E2A23">
        <w:rPr>
          <w:rFonts w:ascii="Tahoma" w:hAnsi="Tahoma" w:cs="Tahoma"/>
        </w:rPr>
        <w:t>Pour les années suivantes, le montant est susceptible d’être revu et sera publié en début d’année civile par la CNAF</w:t>
      </w:r>
    </w:p>
    <w:p w:rsidR="00BD4C49" w:rsidRPr="00555503" w:rsidRDefault="00BD4C49" w:rsidP="00555503">
      <w:pPr>
        <w:spacing w:after="0" w:line="240" w:lineRule="auto"/>
        <w:rPr>
          <w:rFonts w:ascii="Tahoma" w:eastAsiaTheme="minorHAnsi" w:hAnsi="Tahoma" w:cs="Tahoma"/>
          <w:sz w:val="20"/>
          <w:szCs w:val="20"/>
        </w:rPr>
      </w:pPr>
    </w:p>
    <w:p w:rsidR="00555503" w:rsidRPr="000A7C0D" w:rsidRDefault="00555503" w:rsidP="00555503">
      <w:pPr>
        <w:rPr>
          <w:rFonts w:ascii="Tahoma" w:hAnsi="Tahoma" w:cs="Tahoma"/>
          <w:b/>
        </w:rPr>
      </w:pPr>
      <w:r w:rsidRPr="000A7C0D">
        <w:rPr>
          <w:rFonts w:ascii="Tahoma" w:hAnsi="Tahoma" w:cs="Tahoma"/>
          <w:b/>
        </w:rPr>
        <w:t>Fournitures pour l’accueil de l’enfant :</w:t>
      </w:r>
    </w:p>
    <w:p w:rsidR="00555503" w:rsidRPr="000A7C0D" w:rsidRDefault="00555503" w:rsidP="00555503">
      <w:pPr>
        <w:rPr>
          <w:rFonts w:ascii="Tahoma" w:hAnsi="Tahoma" w:cs="Tahoma"/>
        </w:rPr>
      </w:pPr>
      <w:r w:rsidRPr="000A7C0D">
        <w:rPr>
          <w:rFonts w:ascii="Tahoma" w:hAnsi="Tahoma" w:cs="Tahoma"/>
        </w:rPr>
        <w:t>Prévoir un sac au nom de votre enfant qui restera à la halte-garderie durant son accueil. Dans ce sac, merci de mettre le matériel suivant, nécessaire au bon accueil de votre enfant :</w:t>
      </w:r>
    </w:p>
    <w:p w:rsidR="00555503" w:rsidRPr="000A7C0D" w:rsidRDefault="00555503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eastAsiaTheme="minorHAnsi" w:hAnsi="Tahoma" w:cs="Tahoma"/>
        </w:rPr>
        <w:t>Une tenue de rechange complète adaptée à la saison.</w:t>
      </w:r>
    </w:p>
    <w:p w:rsidR="00555503" w:rsidRPr="000A7C0D" w:rsidRDefault="00555503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hAnsi="Tahoma" w:cs="Tahoma"/>
        </w:rPr>
        <w:t>Des couches et tout le nécessaire au change de votre enfant (gant de toilette, serviette, liniment, lingettes)</w:t>
      </w:r>
    </w:p>
    <w:p w:rsidR="000A7C0D" w:rsidRPr="000A7C0D" w:rsidRDefault="000A7C0D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hAnsi="Tahoma" w:cs="Tahoma"/>
        </w:rPr>
        <w:t>Un sac pour mettre le linge sale de votre enfant.</w:t>
      </w:r>
    </w:p>
    <w:p w:rsidR="000A7C0D" w:rsidRPr="000A7C0D" w:rsidRDefault="000A7C0D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hAnsi="Tahoma" w:cs="Tahoma"/>
        </w:rPr>
        <w:t>Des chaussons.</w:t>
      </w:r>
    </w:p>
    <w:p w:rsidR="000A7C0D" w:rsidRPr="000A7C0D" w:rsidRDefault="000A7C0D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hAnsi="Tahoma" w:cs="Tahoma"/>
        </w:rPr>
        <w:t>Une boîte de mouchoirs pour l’année</w:t>
      </w:r>
    </w:p>
    <w:p w:rsidR="00555503" w:rsidRDefault="00555503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hAnsi="Tahoma" w:cs="Tahoma"/>
        </w:rPr>
        <w:t>Pour le repas, une bavette et un gant de toilette pour nettoyer les mains et la bouche de votre enfant</w:t>
      </w:r>
      <w:r w:rsidR="000A7C0D" w:rsidRPr="000A7C0D">
        <w:rPr>
          <w:rFonts w:ascii="Tahoma" w:hAnsi="Tahoma" w:cs="Tahoma"/>
        </w:rPr>
        <w:t> : à remettre aux membres de l’équipe</w:t>
      </w:r>
      <w:r w:rsidR="000A7C0D">
        <w:rPr>
          <w:rFonts w:ascii="Tahoma" w:hAnsi="Tahoma" w:cs="Tahoma"/>
        </w:rPr>
        <w:t>,</w:t>
      </w:r>
      <w:r w:rsidR="000A7C0D" w:rsidRPr="000A7C0D">
        <w:rPr>
          <w:rFonts w:ascii="Tahoma" w:hAnsi="Tahoma" w:cs="Tahoma"/>
        </w:rPr>
        <w:t xml:space="preserve"> en même temps que le repas</w:t>
      </w:r>
      <w:r w:rsidR="000A7C0D">
        <w:rPr>
          <w:rFonts w:ascii="Tahoma" w:hAnsi="Tahoma" w:cs="Tahoma"/>
        </w:rPr>
        <w:t>.</w:t>
      </w:r>
    </w:p>
    <w:p w:rsidR="000A7C0D" w:rsidRPr="000A7C0D" w:rsidRDefault="000A7C0D" w:rsidP="000A7C0D">
      <w:pPr>
        <w:rPr>
          <w:rFonts w:ascii="Tahoma" w:hAnsi="Tahoma" w:cs="Tahoma"/>
        </w:rPr>
      </w:pPr>
      <w:r w:rsidRPr="000A7C0D">
        <w:rPr>
          <w:rFonts w:ascii="Tahoma" w:hAnsi="Tahoma" w:cs="Tahoma"/>
        </w:rPr>
        <w:t>Le repas de votre enfant peut être :</w:t>
      </w:r>
    </w:p>
    <w:p w:rsidR="000A7C0D" w:rsidRPr="000A7C0D" w:rsidRDefault="000A7C0D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Pr="000A7C0D">
        <w:rPr>
          <w:rFonts w:ascii="Tahoma" w:hAnsi="Tahoma" w:cs="Tahoma"/>
        </w:rPr>
        <w:t>oit « fait maison », auquel cas il devra arriver à moins de 10° à la halte-garderie. Dans le cas contraire, il sera refusé pour des raisons de sécurité alimentaire.</w:t>
      </w:r>
    </w:p>
    <w:p w:rsidR="000A7C0D" w:rsidRPr="000A7C0D" w:rsidRDefault="000A7C0D" w:rsidP="00555503">
      <w:pPr>
        <w:pStyle w:val="Paragraphedeliste"/>
        <w:numPr>
          <w:ilvl w:val="0"/>
          <w:numId w:val="16"/>
        </w:numPr>
        <w:rPr>
          <w:rFonts w:ascii="Tahoma" w:hAnsi="Tahoma" w:cs="Tahoma"/>
        </w:rPr>
      </w:pPr>
      <w:r w:rsidRPr="000A7C0D">
        <w:rPr>
          <w:rFonts w:ascii="Tahoma" w:hAnsi="Tahoma" w:cs="Tahoma"/>
        </w:rPr>
        <w:t xml:space="preserve">Soit industriel. </w:t>
      </w:r>
    </w:p>
    <w:sectPr w:rsidR="000A7C0D" w:rsidRPr="000A7C0D" w:rsidSect="00AC6093">
      <w:headerReference w:type="default" r:id="rId8"/>
      <w:headerReference w:type="first" r:id="rId9"/>
      <w:footerReference w:type="first" r:id="rId10"/>
      <w:pgSz w:w="11906" w:h="16838" w:code="9"/>
      <w:pgMar w:top="2233" w:right="567" w:bottom="1418" w:left="1134" w:header="113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66D" w:rsidRDefault="0075566D" w:rsidP="00C85593">
      <w:pPr>
        <w:spacing w:after="0" w:line="240" w:lineRule="auto"/>
      </w:pPr>
      <w:r>
        <w:separator/>
      </w:r>
    </w:p>
  </w:endnote>
  <w:endnote w:type="continuationSeparator" w:id="0">
    <w:p w:rsidR="0075566D" w:rsidRDefault="0075566D" w:rsidP="00C8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66D" w:rsidRDefault="0075566D" w:rsidP="00255F89">
    <w:pPr>
      <w:pStyle w:val="Pieddepage"/>
      <w:ind w:left="-567"/>
    </w:pPr>
    <w:r w:rsidRPr="00A901E0">
      <w:rPr>
        <w:noProof/>
        <w:lang w:eastAsia="fr-FR"/>
      </w:rPr>
      <w:drawing>
        <wp:inline distT="0" distB="0" distL="0" distR="0" wp14:anchorId="64B0276F" wp14:editId="54E5B027">
          <wp:extent cx="6120130" cy="443124"/>
          <wp:effectExtent l="19050" t="0" r="0" b="0"/>
          <wp:docPr id="12" name="Image 3" descr="pieddepage-quadri nvelle B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ddepage-quadri nvelle B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43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66D" w:rsidRDefault="0075566D" w:rsidP="00C85593">
      <w:pPr>
        <w:spacing w:after="0" w:line="240" w:lineRule="auto"/>
      </w:pPr>
      <w:r>
        <w:separator/>
      </w:r>
    </w:p>
  </w:footnote>
  <w:footnote w:type="continuationSeparator" w:id="0">
    <w:p w:rsidR="0075566D" w:rsidRDefault="0075566D" w:rsidP="00C8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66D" w:rsidRDefault="008D74D1">
    <w:pPr>
      <w:pStyle w:val="En-tte"/>
    </w:pPr>
    <w:r w:rsidRPr="00A901E0">
      <w:rPr>
        <w:rFonts w:ascii="Tahoma" w:hAnsi="Tahoma" w:cs="Tahoma"/>
        <w:noProof/>
        <w:lang w:eastAsia="fr-FR"/>
      </w:rPr>
      <w:drawing>
        <wp:inline distT="0" distB="0" distL="0" distR="0" wp14:anchorId="6027157D" wp14:editId="56704FB9">
          <wp:extent cx="866775" cy="439166"/>
          <wp:effectExtent l="0" t="0" r="0" b="0"/>
          <wp:docPr id="3" name="Image 2" descr="CAPI_logo evolution 2014-QUADRI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PI_logo evolution 2014-QUADRI_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81" cy="444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66D" w:rsidRDefault="0075566D" w:rsidP="00555503">
    <w:pPr>
      <w:pStyle w:val="En-tte"/>
      <w:tabs>
        <w:tab w:val="clear" w:pos="4536"/>
        <w:tab w:val="clear" w:pos="9072"/>
      </w:tabs>
      <w:rPr>
        <w:rFonts w:ascii="Tahoma" w:hAnsi="Tahoma" w:cs="Tahoma"/>
        <w:noProof/>
        <w:lang w:eastAsia="fr-FR"/>
      </w:rPr>
    </w:pPr>
    <w:r w:rsidRPr="00A901E0">
      <w:rPr>
        <w:rFonts w:ascii="Tahoma" w:hAnsi="Tahoma" w:cs="Tahoma"/>
        <w:noProof/>
        <w:lang w:eastAsia="fr-FR"/>
      </w:rPr>
      <w:drawing>
        <wp:inline distT="0" distB="0" distL="0" distR="0" wp14:anchorId="06BED79B" wp14:editId="6262003E">
          <wp:extent cx="1381125" cy="699770"/>
          <wp:effectExtent l="0" t="0" r="9525" b="5080"/>
          <wp:docPr id="11" name="Image 2" descr="CAPI_logo evolution 2014-QUADRI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PI_logo evolution 2014-QUADRI_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578" cy="701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38F8">
      <w:rPr>
        <w:rFonts w:ascii="Tahoma" w:hAnsi="Tahoma" w:cs="Tahoma"/>
        <w:noProof/>
        <w:lang w:eastAsia="fr-FR"/>
      </w:rPr>
      <w:tab/>
    </w:r>
    <w:r w:rsidR="00555503">
      <w:rPr>
        <w:rFonts w:ascii="Tahoma" w:hAnsi="Tahoma" w:cs="Tahoma"/>
        <w:noProof/>
        <w:lang w:eastAsia="fr-FR"/>
      </w:rPr>
      <w:t xml:space="preserve">                                                                Mise à jour : Septembre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13.5pt" o:bullet="t">
        <v:imagedata r:id="rId1" o:title="fleche-n-b-150dpi"/>
      </v:shape>
    </w:pict>
  </w:numPicBullet>
  <w:numPicBullet w:numPicBulletId="1">
    <w:pict>
      <v:shape id="Image 2" o:spid="_x0000_i1028" type="#_x0000_t75" alt="flecherose.gif" style="width:23.25pt;height:22.5pt;visibility:visible;mso-wrap-style:square" o:bullet="t">
        <v:imagedata r:id="rId2" o:title="flecherose"/>
      </v:shape>
    </w:pict>
  </w:numPicBullet>
  <w:abstractNum w:abstractNumId="0" w15:restartNumberingAfterBreak="0">
    <w:nsid w:val="05066602"/>
    <w:multiLevelType w:val="hybridMultilevel"/>
    <w:tmpl w:val="56046DBA"/>
    <w:lvl w:ilvl="0" w:tplc="BDC0035C">
      <w:start w:val="1"/>
      <w:numFmt w:val="bullet"/>
      <w:lvlText w:val=""/>
      <w:lvlPicBulletId w:val="0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467F7"/>
    <w:multiLevelType w:val="hybridMultilevel"/>
    <w:tmpl w:val="6A06F50E"/>
    <w:lvl w:ilvl="0" w:tplc="889C29F8">
      <w:start w:val="14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82F07"/>
    <w:multiLevelType w:val="hybridMultilevel"/>
    <w:tmpl w:val="AC107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51E0"/>
    <w:multiLevelType w:val="hybridMultilevel"/>
    <w:tmpl w:val="9BF0F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20996"/>
    <w:multiLevelType w:val="hybridMultilevel"/>
    <w:tmpl w:val="1660C33E"/>
    <w:lvl w:ilvl="0" w:tplc="EBE07F74">
      <w:start w:val="105"/>
      <w:numFmt w:val="bullet"/>
      <w:lvlText w:val="-"/>
      <w:lvlJc w:val="left"/>
      <w:pPr>
        <w:ind w:left="1215" w:hanging="360"/>
      </w:pPr>
      <w:rPr>
        <w:rFonts w:ascii="Tahoma" w:eastAsia="Times New Roman" w:hAnsi="Tahoma" w:hint="default"/>
      </w:rPr>
    </w:lvl>
    <w:lvl w:ilvl="1" w:tplc="040C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18407ED8"/>
    <w:multiLevelType w:val="hybridMultilevel"/>
    <w:tmpl w:val="BA0849BE"/>
    <w:lvl w:ilvl="0" w:tplc="9EF6D5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342CE"/>
    <w:multiLevelType w:val="hybridMultilevel"/>
    <w:tmpl w:val="49C6B382"/>
    <w:lvl w:ilvl="0" w:tplc="80D27AFA">
      <w:start w:val="6"/>
      <w:numFmt w:val="bullet"/>
      <w:lvlText w:val="-"/>
      <w:lvlJc w:val="left"/>
      <w:pPr>
        <w:ind w:left="585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 w15:restartNumberingAfterBreak="0">
    <w:nsid w:val="28B611EF"/>
    <w:multiLevelType w:val="hybridMultilevel"/>
    <w:tmpl w:val="42C6FB96"/>
    <w:lvl w:ilvl="0" w:tplc="A1EEAB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D883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EA84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8AE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FCB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66E9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1EA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8007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AA39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9596E2F"/>
    <w:multiLevelType w:val="hybridMultilevel"/>
    <w:tmpl w:val="BD62E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54E95"/>
    <w:multiLevelType w:val="hybridMultilevel"/>
    <w:tmpl w:val="E79836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E2C61"/>
    <w:multiLevelType w:val="hybridMultilevel"/>
    <w:tmpl w:val="83D60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462A4"/>
    <w:multiLevelType w:val="hybridMultilevel"/>
    <w:tmpl w:val="E3FCB5B0"/>
    <w:lvl w:ilvl="0" w:tplc="A1EEAB78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A83E1A"/>
    <w:multiLevelType w:val="hybridMultilevel"/>
    <w:tmpl w:val="6A0CDC58"/>
    <w:lvl w:ilvl="0" w:tplc="A0B49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D15AA"/>
    <w:multiLevelType w:val="hybridMultilevel"/>
    <w:tmpl w:val="094ACB22"/>
    <w:lvl w:ilvl="0" w:tplc="CCE4C70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F2164"/>
    <w:multiLevelType w:val="hybridMultilevel"/>
    <w:tmpl w:val="5BD09D52"/>
    <w:lvl w:ilvl="0" w:tplc="B56429E4">
      <w:start w:val="105"/>
      <w:numFmt w:val="bullet"/>
      <w:lvlText w:val="-"/>
      <w:lvlJc w:val="left"/>
      <w:pPr>
        <w:ind w:left="1065" w:hanging="360"/>
      </w:pPr>
      <w:rPr>
        <w:rFonts w:ascii="Tahoma" w:eastAsia="Times New Roman" w:hAnsi="Tahoma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82A676C"/>
    <w:multiLevelType w:val="hybridMultilevel"/>
    <w:tmpl w:val="ADFAE182"/>
    <w:lvl w:ilvl="0" w:tplc="591ABB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03C4B"/>
    <w:multiLevelType w:val="hybridMultilevel"/>
    <w:tmpl w:val="A08CA70E"/>
    <w:lvl w:ilvl="0" w:tplc="816ECA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1"/>
  </w:num>
  <w:num w:numId="5">
    <w:abstractNumId w:val="12"/>
  </w:num>
  <w:num w:numId="6">
    <w:abstractNumId w:val="0"/>
  </w:num>
  <w:num w:numId="7">
    <w:abstractNumId w:val="8"/>
  </w:num>
  <w:num w:numId="8">
    <w:abstractNumId w:val="5"/>
  </w:num>
  <w:num w:numId="9">
    <w:abstractNumId w:val="10"/>
  </w:num>
  <w:num w:numId="10">
    <w:abstractNumId w:val="6"/>
  </w:num>
  <w:num w:numId="11">
    <w:abstractNumId w:val="13"/>
  </w:num>
  <w:num w:numId="12">
    <w:abstractNumId w:val="9"/>
  </w:num>
  <w:num w:numId="13">
    <w:abstractNumId w:val="2"/>
  </w:num>
  <w:num w:numId="14">
    <w:abstractNumId w:val="3"/>
  </w:num>
  <w:num w:numId="15">
    <w:abstractNumId w:val="16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DED"/>
    <w:rsid w:val="00003574"/>
    <w:rsid w:val="00014831"/>
    <w:rsid w:val="00017343"/>
    <w:rsid w:val="0002071A"/>
    <w:rsid w:val="00021E17"/>
    <w:rsid w:val="0002481A"/>
    <w:rsid w:val="00024E6B"/>
    <w:rsid w:val="00034010"/>
    <w:rsid w:val="000467B6"/>
    <w:rsid w:val="00063F53"/>
    <w:rsid w:val="00082B01"/>
    <w:rsid w:val="00087274"/>
    <w:rsid w:val="000909BB"/>
    <w:rsid w:val="000A7C0D"/>
    <w:rsid w:val="000B11D4"/>
    <w:rsid w:val="000B2804"/>
    <w:rsid w:val="000B33B1"/>
    <w:rsid w:val="000B4269"/>
    <w:rsid w:val="000B7D0E"/>
    <w:rsid w:val="000C0BA5"/>
    <w:rsid w:val="000C3316"/>
    <w:rsid w:val="000C471E"/>
    <w:rsid w:val="000D00DA"/>
    <w:rsid w:val="000D715D"/>
    <w:rsid w:val="000E2A10"/>
    <w:rsid w:val="000F14FA"/>
    <w:rsid w:val="000F1DB0"/>
    <w:rsid w:val="000F4DD3"/>
    <w:rsid w:val="001023E4"/>
    <w:rsid w:val="00104815"/>
    <w:rsid w:val="00122554"/>
    <w:rsid w:val="00126AE3"/>
    <w:rsid w:val="0014266A"/>
    <w:rsid w:val="0014314C"/>
    <w:rsid w:val="00144B3A"/>
    <w:rsid w:val="001669A9"/>
    <w:rsid w:val="00171D06"/>
    <w:rsid w:val="00174728"/>
    <w:rsid w:val="0018673E"/>
    <w:rsid w:val="00192814"/>
    <w:rsid w:val="001931D4"/>
    <w:rsid w:val="00193C9F"/>
    <w:rsid w:val="00197D91"/>
    <w:rsid w:val="001A5419"/>
    <w:rsid w:val="001B2860"/>
    <w:rsid w:val="001D3B8D"/>
    <w:rsid w:val="001E2A23"/>
    <w:rsid w:val="001E483D"/>
    <w:rsid w:val="00202426"/>
    <w:rsid w:val="002131CF"/>
    <w:rsid w:val="00231E1D"/>
    <w:rsid w:val="002420C5"/>
    <w:rsid w:val="002469C0"/>
    <w:rsid w:val="00251EB2"/>
    <w:rsid w:val="00255F89"/>
    <w:rsid w:val="00256ACE"/>
    <w:rsid w:val="002625CF"/>
    <w:rsid w:val="00276265"/>
    <w:rsid w:val="00290607"/>
    <w:rsid w:val="002927D3"/>
    <w:rsid w:val="002A5BC2"/>
    <w:rsid w:val="002B5DAB"/>
    <w:rsid w:val="002D44E9"/>
    <w:rsid w:val="002F77A7"/>
    <w:rsid w:val="00307026"/>
    <w:rsid w:val="00311BFF"/>
    <w:rsid w:val="003166E9"/>
    <w:rsid w:val="00320AF6"/>
    <w:rsid w:val="00326894"/>
    <w:rsid w:val="00334889"/>
    <w:rsid w:val="00335D0A"/>
    <w:rsid w:val="00341585"/>
    <w:rsid w:val="00350057"/>
    <w:rsid w:val="003876DE"/>
    <w:rsid w:val="00396C7E"/>
    <w:rsid w:val="003A7C92"/>
    <w:rsid w:val="003C2C24"/>
    <w:rsid w:val="003C3110"/>
    <w:rsid w:val="003C5DD9"/>
    <w:rsid w:val="003C6939"/>
    <w:rsid w:val="003D2FEF"/>
    <w:rsid w:val="003D7F95"/>
    <w:rsid w:val="003E18E5"/>
    <w:rsid w:val="003F3C03"/>
    <w:rsid w:val="00403767"/>
    <w:rsid w:val="0040463A"/>
    <w:rsid w:val="004060D3"/>
    <w:rsid w:val="00457469"/>
    <w:rsid w:val="00461993"/>
    <w:rsid w:val="00471978"/>
    <w:rsid w:val="004822D4"/>
    <w:rsid w:val="00485564"/>
    <w:rsid w:val="004A0BA5"/>
    <w:rsid w:val="004A4461"/>
    <w:rsid w:val="004A6778"/>
    <w:rsid w:val="004B73DF"/>
    <w:rsid w:val="004B7FDF"/>
    <w:rsid w:val="004D6505"/>
    <w:rsid w:val="004E416F"/>
    <w:rsid w:val="004F01CE"/>
    <w:rsid w:val="004F6F8D"/>
    <w:rsid w:val="005070A2"/>
    <w:rsid w:val="00510FF4"/>
    <w:rsid w:val="00515FAE"/>
    <w:rsid w:val="00516C26"/>
    <w:rsid w:val="00521580"/>
    <w:rsid w:val="0052594E"/>
    <w:rsid w:val="00526FC5"/>
    <w:rsid w:val="00535685"/>
    <w:rsid w:val="00540ACD"/>
    <w:rsid w:val="0054468C"/>
    <w:rsid w:val="005505F9"/>
    <w:rsid w:val="00555503"/>
    <w:rsid w:val="005579F2"/>
    <w:rsid w:val="00562239"/>
    <w:rsid w:val="0057382C"/>
    <w:rsid w:val="005802AD"/>
    <w:rsid w:val="00595F5A"/>
    <w:rsid w:val="005A0670"/>
    <w:rsid w:val="005A23B9"/>
    <w:rsid w:val="005A373C"/>
    <w:rsid w:val="005B03D1"/>
    <w:rsid w:val="005D4169"/>
    <w:rsid w:val="005D75C9"/>
    <w:rsid w:val="005E2ACE"/>
    <w:rsid w:val="005E43F9"/>
    <w:rsid w:val="005F075F"/>
    <w:rsid w:val="005F42A5"/>
    <w:rsid w:val="005F466A"/>
    <w:rsid w:val="00600933"/>
    <w:rsid w:val="006016BC"/>
    <w:rsid w:val="00607EEC"/>
    <w:rsid w:val="00612A68"/>
    <w:rsid w:val="00620550"/>
    <w:rsid w:val="00643DF8"/>
    <w:rsid w:val="00646815"/>
    <w:rsid w:val="00647381"/>
    <w:rsid w:val="00647723"/>
    <w:rsid w:val="00647813"/>
    <w:rsid w:val="00647A21"/>
    <w:rsid w:val="0065235C"/>
    <w:rsid w:val="00654A65"/>
    <w:rsid w:val="00665A78"/>
    <w:rsid w:val="00667C7A"/>
    <w:rsid w:val="00670657"/>
    <w:rsid w:val="00674CDE"/>
    <w:rsid w:val="00680965"/>
    <w:rsid w:val="00682224"/>
    <w:rsid w:val="00694519"/>
    <w:rsid w:val="006A4626"/>
    <w:rsid w:val="006B470B"/>
    <w:rsid w:val="006C1E6F"/>
    <w:rsid w:val="006C4CD4"/>
    <w:rsid w:val="006D3006"/>
    <w:rsid w:val="006E2406"/>
    <w:rsid w:val="006E41B2"/>
    <w:rsid w:val="006F2287"/>
    <w:rsid w:val="006F615B"/>
    <w:rsid w:val="00700763"/>
    <w:rsid w:val="007014D1"/>
    <w:rsid w:val="007054DD"/>
    <w:rsid w:val="00722125"/>
    <w:rsid w:val="0075566D"/>
    <w:rsid w:val="00757003"/>
    <w:rsid w:val="00760949"/>
    <w:rsid w:val="007634A9"/>
    <w:rsid w:val="0076556F"/>
    <w:rsid w:val="00766B6D"/>
    <w:rsid w:val="00770033"/>
    <w:rsid w:val="00781418"/>
    <w:rsid w:val="00787397"/>
    <w:rsid w:val="00795F66"/>
    <w:rsid w:val="007B7F32"/>
    <w:rsid w:val="007C1A8A"/>
    <w:rsid w:val="007C6D4B"/>
    <w:rsid w:val="007D0DDB"/>
    <w:rsid w:val="007D6FC1"/>
    <w:rsid w:val="007D7D87"/>
    <w:rsid w:val="007E17E6"/>
    <w:rsid w:val="007E629F"/>
    <w:rsid w:val="007F118C"/>
    <w:rsid w:val="007F321A"/>
    <w:rsid w:val="00802582"/>
    <w:rsid w:val="00813876"/>
    <w:rsid w:val="00821C07"/>
    <w:rsid w:val="00823AEF"/>
    <w:rsid w:val="008243B3"/>
    <w:rsid w:val="0083199C"/>
    <w:rsid w:val="00833100"/>
    <w:rsid w:val="00835A4A"/>
    <w:rsid w:val="00840D8D"/>
    <w:rsid w:val="00854335"/>
    <w:rsid w:val="00857782"/>
    <w:rsid w:val="0086006D"/>
    <w:rsid w:val="00863A04"/>
    <w:rsid w:val="00875775"/>
    <w:rsid w:val="00884B1C"/>
    <w:rsid w:val="00897870"/>
    <w:rsid w:val="008A66A8"/>
    <w:rsid w:val="008B3536"/>
    <w:rsid w:val="008C343D"/>
    <w:rsid w:val="008D0677"/>
    <w:rsid w:val="008D0A4E"/>
    <w:rsid w:val="008D0C84"/>
    <w:rsid w:val="008D4DEF"/>
    <w:rsid w:val="008D74D1"/>
    <w:rsid w:val="008E5590"/>
    <w:rsid w:val="008F1C79"/>
    <w:rsid w:val="00910412"/>
    <w:rsid w:val="00911D51"/>
    <w:rsid w:val="009127E8"/>
    <w:rsid w:val="009161FB"/>
    <w:rsid w:val="00920A1C"/>
    <w:rsid w:val="009305DB"/>
    <w:rsid w:val="009356E9"/>
    <w:rsid w:val="00937340"/>
    <w:rsid w:val="0095049D"/>
    <w:rsid w:val="00951444"/>
    <w:rsid w:val="00954098"/>
    <w:rsid w:val="00972107"/>
    <w:rsid w:val="009A2E6C"/>
    <w:rsid w:val="009B2A68"/>
    <w:rsid w:val="009B6B6D"/>
    <w:rsid w:val="009B7C3E"/>
    <w:rsid w:val="009C406C"/>
    <w:rsid w:val="009C4AA3"/>
    <w:rsid w:val="009D76CE"/>
    <w:rsid w:val="009E1640"/>
    <w:rsid w:val="009E1C29"/>
    <w:rsid w:val="00A06A78"/>
    <w:rsid w:val="00A1431B"/>
    <w:rsid w:val="00A2774E"/>
    <w:rsid w:val="00A31624"/>
    <w:rsid w:val="00A32D27"/>
    <w:rsid w:val="00A407C1"/>
    <w:rsid w:val="00A4510D"/>
    <w:rsid w:val="00A4556E"/>
    <w:rsid w:val="00A608A4"/>
    <w:rsid w:val="00A617FD"/>
    <w:rsid w:val="00A72376"/>
    <w:rsid w:val="00A81096"/>
    <w:rsid w:val="00A901E0"/>
    <w:rsid w:val="00A9446F"/>
    <w:rsid w:val="00A960EA"/>
    <w:rsid w:val="00AA0811"/>
    <w:rsid w:val="00AA3A19"/>
    <w:rsid w:val="00AC6093"/>
    <w:rsid w:val="00AD29DC"/>
    <w:rsid w:val="00AD2FB9"/>
    <w:rsid w:val="00AD6AD6"/>
    <w:rsid w:val="00AE3306"/>
    <w:rsid w:val="00AE3A74"/>
    <w:rsid w:val="00AE6829"/>
    <w:rsid w:val="00B06F29"/>
    <w:rsid w:val="00B070DA"/>
    <w:rsid w:val="00B315B8"/>
    <w:rsid w:val="00B3228C"/>
    <w:rsid w:val="00B40889"/>
    <w:rsid w:val="00B510F8"/>
    <w:rsid w:val="00B56C26"/>
    <w:rsid w:val="00B61762"/>
    <w:rsid w:val="00B6297D"/>
    <w:rsid w:val="00B76D7F"/>
    <w:rsid w:val="00B770C5"/>
    <w:rsid w:val="00B81707"/>
    <w:rsid w:val="00B85F41"/>
    <w:rsid w:val="00B96BE6"/>
    <w:rsid w:val="00BB2204"/>
    <w:rsid w:val="00BB30E0"/>
    <w:rsid w:val="00BB42B7"/>
    <w:rsid w:val="00BC1859"/>
    <w:rsid w:val="00BD4C49"/>
    <w:rsid w:val="00BD585D"/>
    <w:rsid w:val="00BE3626"/>
    <w:rsid w:val="00BF721A"/>
    <w:rsid w:val="00C003DD"/>
    <w:rsid w:val="00C04F68"/>
    <w:rsid w:val="00C10F83"/>
    <w:rsid w:val="00C144C5"/>
    <w:rsid w:val="00C33E90"/>
    <w:rsid w:val="00C36610"/>
    <w:rsid w:val="00C404CF"/>
    <w:rsid w:val="00C44917"/>
    <w:rsid w:val="00C57745"/>
    <w:rsid w:val="00C60547"/>
    <w:rsid w:val="00C65A17"/>
    <w:rsid w:val="00C7105B"/>
    <w:rsid w:val="00C73654"/>
    <w:rsid w:val="00C777BA"/>
    <w:rsid w:val="00C85593"/>
    <w:rsid w:val="00C96F3E"/>
    <w:rsid w:val="00CB67A7"/>
    <w:rsid w:val="00CC1E8B"/>
    <w:rsid w:val="00CC2643"/>
    <w:rsid w:val="00CD03B0"/>
    <w:rsid w:val="00CD3EBB"/>
    <w:rsid w:val="00CD5D7C"/>
    <w:rsid w:val="00CE625F"/>
    <w:rsid w:val="00CE7CBE"/>
    <w:rsid w:val="00CF1299"/>
    <w:rsid w:val="00CF6990"/>
    <w:rsid w:val="00D02A2F"/>
    <w:rsid w:val="00D0798D"/>
    <w:rsid w:val="00D14934"/>
    <w:rsid w:val="00D17E9A"/>
    <w:rsid w:val="00D26402"/>
    <w:rsid w:val="00D54609"/>
    <w:rsid w:val="00D635AD"/>
    <w:rsid w:val="00D63E44"/>
    <w:rsid w:val="00D67806"/>
    <w:rsid w:val="00D704F5"/>
    <w:rsid w:val="00D95BD8"/>
    <w:rsid w:val="00DC1EAE"/>
    <w:rsid w:val="00DC3471"/>
    <w:rsid w:val="00DD7C65"/>
    <w:rsid w:val="00DE060A"/>
    <w:rsid w:val="00DE57C0"/>
    <w:rsid w:val="00DF0E51"/>
    <w:rsid w:val="00DF2794"/>
    <w:rsid w:val="00E11362"/>
    <w:rsid w:val="00E15BDE"/>
    <w:rsid w:val="00E211EE"/>
    <w:rsid w:val="00E2253E"/>
    <w:rsid w:val="00E26143"/>
    <w:rsid w:val="00E273A8"/>
    <w:rsid w:val="00E33C8A"/>
    <w:rsid w:val="00E3753B"/>
    <w:rsid w:val="00E42E37"/>
    <w:rsid w:val="00E617CB"/>
    <w:rsid w:val="00E65826"/>
    <w:rsid w:val="00E77B72"/>
    <w:rsid w:val="00E905BB"/>
    <w:rsid w:val="00E94379"/>
    <w:rsid w:val="00E95090"/>
    <w:rsid w:val="00EA0553"/>
    <w:rsid w:val="00EB15C7"/>
    <w:rsid w:val="00EC1B17"/>
    <w:rsid w:val="00EE7A6C"/>
    <w:rsid w:val="00EF5A9B"/>
    <w:rsid w:val="00F00EA8"/>
    <w:rsid w:val="00F05742"/>
    <w:rsid w:val="00F244DC"/>
    <w:rsid w:val="00F3188E"/>
    <w:rsid w:val="00F416F7"/>
    <w:rsid w:val="00F43890"/>
    <w:rsid w:val="00F47176"/>
    <w:rsid w:val="00F51E93"/>
    <w:rsid w:val="00F60414"/>
    <w:rsid w:val="00F64EF4"/>
    <w:rsid w:val="00F66104"/>
    <w:rsid w:val="00F71413"/>
    <w:rsid w:val="00F73290"/>
    <w:rsid w:val="00F74E47"/>
    <w:rsid w:val="00F81038"/>
    <w:rsid w:val="00FA76B6"/>
    <w:rsid w:val="00FB7CCC"/>
    <w:rsid w:val="00FC2007"/>
    <w:rsid w:val="00FC5DED"/>
    <w:rsid w:val="00FD38F8"/>
    <w:rsid w:val="00FF13B0"/>
    <w:rsid w:val="00FF2E1F"/>
    <w:rsid w:val="00FF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C8AFE6"/>
  <w15:docId w15:val="{F2A06452-24C3-4CA3-B8E9-B9F7B6F5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F0E5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locked/>
    <w:rsid w:val="005F42A5"/>
    <w:pPr>
      <w:keepNext/>
      <w:spacing w:after="0" w:line="240" w:lineRule="auto"/>
      <w:outlineLvl w:val="1"/>
    </w:pPr>
    <w:rPr>
      <w:rFonts w:ascii="Arial Narrow" w:hAnsi="Arial Narrow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76D7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semiHidden/>
    <w:rsid w:val="00B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locked/>
    <w:rsid w:val="00B76D7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semiHidden/>
    <w:rsid w:val="00C855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locked/>
    <w:rsid w:val="00C85593"/>
    <w:rPr>
      <w:rFonts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semiHidden/>
    <w:rsid w:val="00C855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locked/>
    <w:rsid w:val="00C85593"/>
    <w:rPr>
      <w:rFonts w:cs="Times New Roman"/>
      <w:sz w:val="22"/>
      <w:szCs w:val="22"/>
      <w:lang w:eastAsia="en-US"/>
    </w:rPr>
  </w:style>
  <w:style w:type="paragraph" w:styleId="Retraitcorpsdetexte">
    <w:name w:val="Body Text Indent"/>
    <w:basedOn w:val="Normal"/>
    <w:rsid w:val="00665A78"/>
    <w:pPr>
      <w:tabs>
        <w:tab w:val="left" w:pos="5954"/>
      </w:tabs>
      <w:spacing w:after="0" w:line="240" w:lineRule="auto"/>
      <w:ind w:left="1134"/>
      <w:jc w:val="both"/>
    </w:pPr>
    <w:rPr>
      <w:rFonts w:ascii="Century Schoolbook" w:eastAsia="Calibri" w:hAnsi="Century Schoolbook"/>
      <w:sz w:val="24"/>
      <w:szCs w:val="20"/>
      <w:lang w:eastAsia="fr-FR"/>
    </w:rPr>
  </w:style>
  <w:style w:type="paragraph" w:customStyle="1" w:styleId="CarCarCar">
    <w:name w:val="Car Car Car"/>
    <w:basedOn w:val="Normal"/>
    <w:rsid w:val="00CB67A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83199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5F42A5"/>
    <w:rPr>
      <w:rFonts w:ascii="Arial Narrow" w:eastAsia="Times New Roman" w:hAnsi="Arial Narrow"/>
      <w:b/>
      <w:sz w:val="24"/>
    </w:rPr>
  </w:style>
  <w:style w:type="character" w:styleId="Lienhypertexte">
    <w:name w:val="Hyperlink"/>
    <w:basedOn w:val="Policepardfaut"/>
    <w:rsid w:val="005F42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3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531C0-88F8-4498-B8BF-D576FA6BD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DIRECTION PETITE ENFANCE</vt:lpstr>
    </vt:vector>
  </TitlesOfParts>
  <Company>capi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PETITE ENFANCE</dc:title>
  <dc:creator>v_lefebvre</dc:creator>
  <cp:lastModifiedBy>GAVIOLI Veronique</cp:lastModifiedBy>
  <cp:revision>5</cp:revision>
  <cp:lastPrinted>2019-09-23T11:17:00Z</cp:lastPrinted>
  <dcterms:created xsi:type="dcterms:W3CDTF">2019-09-25T10:03:00Z</dcterms:created>
  <dcterms:modified xsi:type="dcterms:W3CDTF">2019-10-07T14:26:00Z</dcterms:modified>
</cp:coreProperties>
</file>